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2FC65FC" w:rsidP="3AF36604" w:rsidRDefault="32FC65FC" w14:paraId="614D8B37" w14:textId="00AD76C4">
      <w:pPr>
        <w:pStyle w:val="Heading1"/>
        <w:spacing w:before="299" w:after="0" w:afterAutospacing="off"/>
        <w:rPr>
          <w:b w:val="1"/>
          <w:bCs w:val="1"/>
          <w:sz w:val="28"/>
          <w:szCs w:val="28"/>
        </w:rPr>
      </w:pPr>
      <w:r w:rsidRPr="3AF36604" w:rsidR="32FC65FC">
        <w:rPr>
          <w:b w:val="1"/>
          <w:bCs w:val="1"/>
          <w:sz w:val="28"/>
          <w:szCs w:val="28"/>
        </w:rPr>
        <w:t xml:space="preserve">UConn 4-H Artificial Intelligence </w:t>
      </w:r>
      <w:r w:rsidRPr="3AF36604" w:rsidR="6C2A1A56">
        <w:rPr>
          <w:b w:val="1"/>
          <w:bCs w:val="1"/>
          <w:sz w:val="28"/>
          <w:szCs w:val="28"/>
        </w:rPr>
        <w:t>Guidelines</w:t>
      </w:r>
    </w:p>
    <w:p w:rsidR="32FC65FC" w:rsidP="3AF36604" w:rsidRDefault="32FC65FC" w14:paraId="139AE296" w14:textId="626C4631">
      <w:pPr>
        <w:spacing w:before="0" w:beforeAutospacing="off" w:after="240"/>
        <w:rPr>
          <w:b w:val="1"/>
          <w:bCs w:val="1"/>
          <w:sz w:val="28"/>
          <w:szCs w:val="28"/>
        </w:rPr>
      </w:pPr>
      <w:r w:rsidRPr="3AF36604" w:rsidR="32FC65FC">
        <w:rPr>
          <w:i w:val="1"/>
          <w:iCs w:val="1"/>
          <w:sz w:val="22"/>
          <w:szCs w:val="22"/>
        </w:rPr>
        <w:t xml:space="preserve">Guidelines for Ethical and Responsible Use of AI by </w:t>
      </w:r>
      <w:r w:rsidRPr="3AF36604" w:rsidR="2CD1B1C4">
        <w:rPr>
          <w:i w:val="1"/>
          <w:iCs w:val="1"/>
          <w:sz w:val="22"/>
          <w:szCs w:val="22"/>
        </w:rPr>
        <w:t xml:space="preserve">UConn </w:t>
      </w:r>
      <w:r w:rsidRPr="3AF36604" w:rsidR="32FC65FC">
        <w:rPr>
          <w:i w:val="1"/>
          <w:iCs w:val="1"/>
          <w:sz w:val="22"/>
          <w:szCs w:val="22"/>
        </w:rPr>
        <w:t>4-H Members</w:t>
      </w:r>
      <w:r w:rsidRPr="3AF36604" w:rsidR="32FC65FC">
        <w:rPr>
          <w:b w:val="1"/>
          <w:bCs w:val="1"/>
          <w:sz w:val="32"/>
          <w:szCs w:val="32"/>
        </w:rPr>
        <w:t xml:space="preserve"> </w:t>
      </w:r>
    </w:p>
    <w:p w:rsidR="69438987" w:rsidP="3AF36604" w:rsidRDefault="69438987" w14:paraId="48F1D697" w14:textId="0D91E380">
      <w:pPr>
        <w:pStyle w:val="Heading2"/>
        <w:rPr>
          <w:b w:val="1"/>
          <w:bCs w:val="1"/>
          <w:sz w:val="24"/>
          <w:szCs w:val="24"/>
        </w:rPr>
      </w:pPr>
      <w:r w:rsidR="69438987">
        <w:rPr/>
        <w:t>Purpose</w:t>
      </w:r>
    </w:p>
    <w:p w:rsidR="69438987" w:rsidP="3AF36604" w:rsidRDefault="69438987" w14:paraId="6844E4AC" w14:textId="5C39715B">
      <w:pPr>
        <w:pStyle w:val="Normal"/>
        <w:rPr>
          <w:sz w:val="20"/>
          <w:szCs w:val="20"/>
        </w:rPr>
      </w:pPr>
      <w:r w:rsidR="69438987">
        <w:rPr/>
        <w:t>Artificial Intelligence (AI) is becoming an increasingly common tool</w:t>
      </w:r>
      <w:r w:rsidR="69438987">
        <w:rPr/>
        <w:t>.</w:t>
      </w:r>
      <w:r w:rsidR="69438987">
        <w:rPr/>
        <w:t xml:space="preserve"> In 4-H, we encourage curiosity</w:t>
      </w:r>
      <w:r w:rsidR="04FCF1F2">
        <w:rPr/>
        <w:t xml:space="preserve">, </w:t>
      </w:r>
      <w:r w:rsidR="69438987">
        <w:rPr/>
        <w:t>innovatio</w:t>
      </w:r>
      <w:r w:rsidR="46176189">
        <w:rPr/>
        <w:t xml:space="preserve">n, and original thought. </w:t>
      </w:r>
      <w:r w:rsidR="69438987">
        <w:rPr/>
        <w:t xml:space="preserve">AI can support learning, creativity, and productivity when used thoughtfully. However, </w:t>
      </w:r>
      <w:r w:rsidR="69438987">
        <w:rPr/>
        <w:t>it’s</w:t>
      </w:r>
      <w:r w:rsidR="69438987">
        <w:rPr/>
        <w:t xml:space="preserve"> essential to use AI responsibly, ensuring that 4-H work </w:t>
      </w:r>
      <w:r w:rsidR="69438987">
        <w:rPr/>
        <w:t>remains</w:t>
      </w:r>
      <w:r w:rsidR="69438987">
        <w:rPr/>
        <w:t xml:space="preserve"> authentic, youth-driven, and reflective of individual effort.</w:t>
      </w:r>
    </w:p>
    <w:p w:rsidR="69438987" w:rsidP="3AF36604" w:rsidRDefault="69438987" w14:paraId="3C27C785" w14:textId="5F598579">
      <w:pPr>
        <w:spacing w:before="240" w:after="240" w:line="240" w:lineRule="auto"/>
      </w:pPr>
      <w:r w:rsidR="2235B82C">
        <w:rPr/>
        <w:t>This d</w:t>
      </w:r>
      <w:r w:rsidR="69438987">
        <w:rPr/>
        <w:t>o</w:t>
      </w:r>
      <w:r w:rsidR="545FC696">
        <w:rPr/>
        <w:t>cument o</w:t>
      </w:r>
      <w:r w:rsidR="69438987">
        <w:rPr/>
        <w:t xml:space="preserve">utlines </w:t>
      </w:r>
      <w:r w:rsidR="69438987">
        <w:rPr/>
        <w:t>appropriate uses</w:t>
      </w:r>
      <w:r w:rsidR="69438987">
        <w:rPr/>
        <w:t xml:space="preserve"> of AI in 4-H projects and events and provides guidance for ethical, safe, and transparent use.</w:t>
      </w:r>
      <w:r w:rsidR="3887DAAF">
        <w:rPr/>
        <w:t xml:space="preserve"> These guidelines are superseded by any specific UConn 4-H event rules or guidelines.</w:t>
      </w:r>
    </w:p>
    <w:p w:rsidR="69438987" w:rsidP="3AF36604" w:rsidRDefault="69438987" w14:paraId="54CB12CC" w14:textId="2A56C250">
      <w:pPr>
        <w:pStyle w:val="Heading2"/>
        <w:spacing w:line="240" w:lineRule="auto"/>
        <w:rPr>
          <w:sz w:val="36"/>
          <w:szCs w:val="36"/>
        </w:rPr>
      </w:pPr>
      <w:r w:rsidR="69438987">
        <w:rPr/>
        <w:t>Ethical Considerations &amp; Limitations</w:t>
      </w:r>
    </w:p>
    <w:p w:rsidR="69438987" w:rsidP="3AF36604" w:rsidRDefault="69438987" w14:paraId="7E36465B" w14:textId="6DBA57FE">
      <w:pPr>
        <w:spacing w:after="0" w:line="240" w:lineRule="auto"/>
      </w:pPr>
      <w:r w:rsidR="69438987">
        <w:rPr/>
        <w:t xml:space="preserve"> 4-H members are expected to use AI responsibly, understanding its limits and ensuring the final product is their own.</w:t>
      </w:r>
    </w:p>
    <w:p w:rsidR="69438987" w:rsidP="3AF36604" w:rsidRDefault="69438987" w14:paraId="45904BAE" w14:textId="195107D5">
      <w:pPr>
        <w:pStyle w:val="ListParagraph"/>
        <w:numPr>
          <w:ilvl w:val="0"/>
          <w:numId w:val="7"/>
        </w:numPr>
        <w:spacing w:after="0" w:line="240" w:lineRule="auto"/>
        <w:rPr/>
      </w:pPr>
      <w:r w:rsidR="69438987">
        <w:rPr/>
        <w:t xml:space="preserve">AI tools </w:t>
      </w:r>
      <w:r w:rsidRPr="3AF36604" w:rsidR="69438987">
        <w:rPr>
          <w:b w:val="1"/>
          <w:bCs w:val="1"/>
        </w:rPr>
        <w:t>must not be used to complete entire projects or performances</w:t>
      </w:r>
      <w:r w:rsidR="69438987">
        <w:rPr/>
        <w:t xml:space="preserve"> intended to reflect a youth’s personal work, creativity, or original thought.</w:t>
      </w:r>
    </w:p>
    <w:p w:rsidR="69438987" w:rsidP="3AF36604" w:rsidRDefault="69438987" w14:paraId="11EC37ED" w14:textId="73B85008">
      <w:pPr>
        <w:pStyle w:val="ListParagraph"/>
        <w:numPr>
          <w:ilvl w:val="0"/>
          <w:numId w:val="7"/>
        </w:numPr>
        <w:spacing w:after="0" w:line="240" w:lineRule="auto"/>
        <w:rPr/>
      </w:pPr>
      <w:r w:rsidR="69438987">
        <w:rPr/>
        <w:t xml:space="preserve">Youth should use AI in ways that </w:t>
      </w:r>
      <w:r w:rsidRPr="3AF36604" w:rsidR="69438987">
        <w:rPr>
          <w:b w:val="1"/>
          <w:bCs w:val="1"/>
        </w:rPr>
        <w:t>enhance learning</w:t>
      </w:r>
      <w:r w:rsidR="69438987">
        <w:rPr/>
        <w:t>, not in ways that bypass skill-building or personal growth.</w:t>
      </w:r>
    </w:p>
    <w:p w:rsidR="69438987" w:rsidP="3AF36604" w:rsidRDefault="69438987" w14:paraId="4BC401A4" w14:textId="3AF44C72">
      <w:pPr>
        <w:pStyle w:val="Heading2"/>
        <w:spacing w:before="240" w:beforeAutospacing="off" w:line="240" w:lineRule="auto"/>
        <w:rPr>
          <w:sz w:val="36"/>
          <w:szCs w:val="36"/>
        </w:rPr>
      </w:pPr>
      <w:r w:rsidR="69438987">
        <w:rPr/>
        <w:t>Where AI Use Is Not Appropriate</w:t>
      </w:r>
    </w:p>
    <w:p w:rsidR="69438987" w:rsidP="3AF36604" w:rsidRDefault="69438987" w14:paraId="4A3D20D7" w14:textId="0646B846">
      <w:pPr>
        <w:spacing w:after="0" w:line="240" w:lineRule="auto"/>
      </w:pPr>
      <w:r w:rsidR="69438987">
        <w:rPr/>
        <w:t xml:space="preserve">AI tools should </w:t>
      </w:r>
      <w:r w:rsidRPr="3AF36604" w:rsidR="69438987">
        <w:rPr>
          <w:b w:val="1"/>
          <w:bCs w:val="1"/>
        </w:rPr>
        <w:t>not</w:t>
      </w:r>
      <w:r w:rsidR="69438987">
        <w:rPr/>
        <w:t xml:space="preserve"> be used to:</w:t>
      </w:r>
    </w:p>
    <w:p w:rsidR="69438987" w:rsidP="3AF36604" w:rsidRDefault="69438987" w14:paraId="218C1174" w14:textId="6D186E80">
      <w:pPr>
        <w:pStyle w:val="ListParagraph"/>
        <w:numPr>
          <w:ilvl w:val="0"/>
          <w:numId w:val="9"/>
        </w:numPr>
        <w:spacing w:after="0" w:line="240" w:lineRule="auto"/>
        <w:rPr/>
      </w:pPr>
      <w:r w:rsidR="69438987">
        <w:rPr/>
        <w:t>Write full speeches or presentations for public speaking events.</w:t>
      </w:r>
    </w:p>
    <w:p w:rsidR="69438987" w:rsidP="3AF36604" w:rsidRDefault="69438987" w14:paraId="47EB26C2" w14:textId="5532B298">
      <w:pPr>
        <w:pStyle w:val="ListParagraph"/>
        <w:numPr>
          <w:ilvl w:val="0"/>
          <w:numId w:val="9"/>
        </w:numPr>
        <w:spacing w:after="0" w:line="240" w:lineRule="auto"/>
        <w:rPr/>
      </w:pPr>
      <w:bookmarkStart w:name="_Int_vf9jCpwv" w:id="2093936892"/>
      <w:r w:rsidR="556EBA0C">
        <w:rPr/>
        <w:t>Solely</w:t>
      </w:r>
      <w:bookmarkEnd w:id="2093936892"/>
      <w:r w:rsidR="556EBA0C">
        <w:rPr/>
        <w:t xml:space="preserve"> </w:t>
      </w:r>
      <w:r w:rsidR="4C0CEE3D">
        <w:rPr/>
        <w:t xml:space="preserve">using AI to </w:t>
      </w:r>
      <w:r w:rsidR="556EBA0C">
        <w:rPr/>
        <w:t>c</w:t>
      </w:r>
      <w:r w:rsidR="69438987">
        <w:rPr/>
        <w:t>reate visual art, photography, or creative writing for expressive arts entries (unless in an AI-specific class).</w:t>
      </w:r>
    </w:p>
    <w:p w:rsidR="69438987" w:rsidP="3AF36604" w:rsidRDefault="69438987" w14:paraId="5E13013F" w14:textId="7504F9BC">
      <w:pPr>
        <w:pStyle w:val="ListParagraph"/>
        <w:numPr>
          <w:ilvl w:val="0"/>
          <w:numId w:val="9"/>
        </w:numPr>
        <w:spacing w:after="0" w:line="240" w:lineRule="auto"/>
        <w:rPr/>
      </w:pPr>
      <w:r w:rsidR="69438987">
        <w:rPr/>
        <w:t>Write full record books, project reports, or application essays.</w:t>
      </w:r>
    </w:p>
    <w:p w:rsidR="69438987" w:rsidP="3AF36604" w:rsidRDefault="69438987" w14:paraId="350253F8" w14:textId="60A98EEA">
      <w:pPr>
        <w:pStyle w:val="ListParagraph"/>
        <w:numPr>
          <w:ilvl w:val="0"/>
          <w:numId w:val="9"/>
        </w:numPr>
        <w:spacing w:after="0" w:line="240" w:lineRule="auto"/>
        <w:rPr/>
      </w:pPr>
      <w:r w:rsidR="69438987">
        <w:rPr/>
        <w:t>Complete fair entries or other judged 4-H work meant to reflect the youth’s own creativity, reflection, or hands-on skills.</w:t>
      </w:r>
    </w:p>
    <w:p w:rsidR="69438987" w:rsidP="3AF36604" w:rsidRDefault="69438987" w14:paraId="1268D9E1" w14:textId="6E4FD8B3">
      <w:pPr>
        <w:pStyle w:val="Heading2"/>
        <w:spacing w:before="240" w:beforeAutospacing="off" w:line="240" w:lineRule="auto"/>
        <w:rPr>
          <w:sz w:val="36"/>
          <w:szCs w:val="36"/>
        </w:rPr>
      </w:pPr>
      <w:r w:rsidR="69438987">
        <w:rPr/>
        <w:t>Appropriate Uses of AI</w:t>
      </w:r>
    </w:p>
    <w:p w:rsidR="69438987" w:rsidP="3AF36604" w:rsidRDefault="69438987" w14:paraId="5D33CE1C" w14:textId="08F69679">
      <w:pPr>
        <w:spacing w:after="0" w:line="240" w:lineRule="auto"/>
      </w:pPr>
      <w:r w:rsidR="69438987">
        <w:rPr/>
        <w:t>AI may be used to:</w:t>
      </w:r>
    </w:p>
    <w:p w:rsidR="69438987" w:rsidP="3AF36604" w:rsidRDefault="69438987" w14:paraId="4D71033B" w14:textId="3F58A99A">
      <w:pPr>
        <w:pStyle w:val="ListParagraph"/>
        <w:numPr>
          <w:ilvl w:val="0"/>
          <w:numId w:val="8"/>
        </w:numPr>
        <w:spacing w:after="0" w:line="240" w:lineRule="auto"/>
        <w:rPr/>
      </w:pPr>
      <w:r w:rsidR="69438987">
        <w:rPr/>
        <w:t>Brainstorm or outline ideas for projects or presentations.</w:t>
      </w:r>
    </w:p>
    <w:p w:rsidR="69438987" w:rsidP="3AF36604" w:rsidRDefault="69438987" w14:paraId="255205ED" w14:textId="141C9583">
      <w:pPr>
        <w:pStyle w:val="ListParagraph"/>
        <w:numPr>
          <w:ilvl w:val="0"/>
          <w:numId w:val="8"/>
        </w:numPr>
        <w:spacing w:after="0" w:line="240" w:lineRule="auto"/>
        <w:rPr/>
      </w:pPr>
      <w:r w:rsidR="69438987">
        <w:rPr/>
        <w:t>Help youth understand complex or unfamiliar concepts.</w:t>
      </w:r>
    </w:p>
    <w:p w:rsidR="69438987" w:rsidP="3AF36604" w:rsidRDefault="69438987" w14:paraId="4ED5BCB3" w14:textId="7FD33232">
      <w:pPr>
        <w:pStyle w:val="ListParagraph"/>
        <w:numPr>
          <w:ilvl w:val="0"/>
          <w:numId w:val="8"/>
        </w:numPr>
        <w:spacing w:after="0" w:line="240" w:lineRule="auto"/>
        <w:rPr/>
      </w:pPr>
      <w:r w:rsidR="69438987">
        <w:rPr/>
        <w:t>Translate simple information or reword complex language for accessibility.</w:t>
      </w:r>
    </w:p>
    <w:p w:rsidR="1CD6EFDD" w:rsidP="3AF36604" w:rsidRDefault="1CD6EFDD" w14:paraId="750912E3" w14:textId="44CEAD49">
      <w:pPr>
        <w:spacing w:after="0" w:line="240" w:lineRule="auto"/>
      </w:pPr>
      <w:r w:rsidRPr="3AF36604" w:rsidR="69438987">
        <w:rPr>
          <w:i w:val="1"/>
          <w:iCs w:val="1"/>
        </w:rPr>
        <w:t>Reminder:</w:t>
      </w:r>
      <w:r w:rsidR="69438987">
        <w:rPr/>
        <w:t xml:space="preserve"> AI-generated content should never be </w:t>
      </w:r>
      <w:r w:rsidR="69438987">
        <w:rPr/>
        <w:t>submitted</w:t>
      </w:r>
      <w:r w:rsidR="69438987">
        <w:rPr/>
        <w:t xml:space="preserve"> as a final product without meaningful revision and personal input from the 4-H member.</w:t>
      </w:r>
    </w:p>
    <w:p w:rsidR="69438987" w:rsidP="3AF36604" w:rsidRDefault="69438987" w14:paraId="1A150E22" w14:textId="660D9A8D">
      <w:pPr>
        <w:pStyle w:val="Heading2"/>
        <w:spacing w:before="240" w:beforeAutospacing="off" w:line="240" w:lineRule="auto"/>
        <w:rPr>
          <w:sz w:val="36"/>
          <w:szCs w:val="36"/>
        </w:rPr>
      </w:pPr>
      <w:r w:rsidR="69438987">
        <w:rPr/>
        <w:t>Balance and Independence</w:t>
      </w:r>
    </w:p>
    <w:p w:rsidR="69438987" w:rsidP="3AF36604" w:rsidRDefault="69438987" w14:paraId="1506EB30" w14:textId="496C30FB">
      <w:pPr>
        <w:spacing w:after="0" w:line="240" w:lineRule="auto"/>
      </w:pPr>
      <w:r w:rsidR="69438987">
        <w:rPr/>
        <w:t xml:space="preserve">AI is a </w:t>
      </w:r>
      <w:r w:rsidRPr="3AF36604" w:rsidR="69438987">
        <w:rPr>
          <w:b w:val="1"/>
          <w:bCs w:val="1"/>
        </w:rPr>
        <w:t>tool</w:t>
      </w:r>
      <w:r w:rsidR="69438987">
        <w:rPr/>
        <w:t xml:space="preserve">, not a </w:t>
      </w:r>
      <w:r w:rsidRPr="3AF36604" w:rsidR="69438987">
        <w:rPr>
          <w:b w:val="1"/>
          <w:bCs w:val="1"/>
        </w:rPr>
        <w:t>substitute</w:t>
      </w:r>
      <w:r w:rsidR="69438987">
        <w:rPr/>
        <w:t>. Youth are expected to take ownership of their learning by:</w:t>
      </w:r>
    </w:p>
    <w:p w:rsidR="69438987" w:rsidP="3AF36604" w:rsidRDefault="69438987" w14:paraId="64254C18" w14:textId="01BC4045">
      <w:pPr>
        <w:pStyle w:val="ListParagraph"/>
        <w:numPr>
          <w:ilvl w:val="0"/>
          <w:numId w:val="5"/>
        </w:numPr>
        <w:spacing w:after="0" w:line="240" w:lineRule="auto"/>
        <w:rPr/>
      </w:pPr>
      <w:r w:rsidR="69438987">
        <w:rPr/>
        <w:t>Developing their own skills and voice.</w:t>
      </w:r>
    </w:p>
    <w:p w:rsidR="69438987" w:rsidP="3AF36604" w:rsidRDefault="69438987" w14:paraId="24B35227" w14:textId="2BC5588E">
      <w:pPr>
        <w:pStyle w:val="ListParagraph"/>
        <w:numPr>
          <w:ilvl w:val="0"/>
          <w:numId w:val="5"/>
        </w:numPr>
        <w:spacing w:after="0" w:line="240" w:lineRule="auto"/>
        <w:rPr/>
      </w:pPr>
      <w:r w:rsidR="69438987">
        <w:rPr/>
        <w:t xml:space="preserve">Using AI for </w:t>
      </w:r>
      <w:r w:rsidRPr="3AF36604" w:rsidR="69438987">
        <w:rPr>
          <w:b w:val="1"/>
          <w:bCs w:val="1"/>
        </w:rPr>
        <w:t>support</w:t>
      </w:r>
      <w:r w:rsidRPr="3AF36604" w:rsidR="77EDDBE9">
        <w:rPr>
          <w:b w:val="1"/>
          <w:bCs w:val="1"/>
        </w:rPr>
        <w:t xml:space="preserve"> and </w:t>
      </w:r>
      <w:r w:rsidR="69438987">
        <w:rPr/>
        <w:t>not to replace effort or original thinking.</w:t>
      </w:r>
    </w:p>
    <w:p w:rsidR="1CD6EFDD" w:rsidP="3AF36604" w:rsidRDefault="1CD6EFDD" w14:paraId="54F6CAB3" w14:textId="56D61BAE">
      <w:pPr>
        <w:pStyle w:val="ListParagraph"/>
        <w:numPr>
          <w:ilvl w:val="0"/>
          <w:numId w:val="5"/>
        </w:numPr>
        <w:spacing w:after="0" w:line="240" w:lineRule="auto"/>
        <w:rPr/>
      </w:pPr>
      <w:r w:rsidR="69438987">
        <w:rPr/>
        <w:t>Ensuring all 4-H projects reflect their unique contributions.</w:t>
      </w:r>
    </w:p>
    <w:p w:rsidR="69438987" w:rsidP="3AF36604" w:rsidRDefault="69438987" w14:paraId="5B12B9C3" w14:textId="2E6ECFD3">
      <w:pPr>
        <w:pStyle w:val="Heading2"/>
        <w:spacing w:before="240" w:beforeAutospacing="off" w:line="240" w:lineRule="auto"/>
        <w:rPr>
          <w:sz w:val="36"/>
          <w:szCs w:val="36"/>
        </w:rPr>
      </w:pPr>
      <w:r w:rsidR="69438987">
        <w:rPr/>
        <w:t>Transparency and Citation</w:t>
      </w:r>
    </w:p>
    <w:p w:rsidR="69438987" w:rsidP="3AF36604" w:rsidRDefault="69438987" w14:paraId="6E08B288" w14:textId="6E7A12FA">
      <w:pPr>
        <w:spacing w:after="0" w:line="240" w:lineRule="auto"/>
      </w:pPr>
      <w:r w:rsidR="69438987">
        <w:rPr/>
        <w:t>When AI is used to support a 4-H project, members must:</w:t>
      </w:r>
    </w:p>
    <w:p w:rsidR="69438987" w:rsidP="3AF36604" w:rsidRDefault="69438987" w14:paraId="17286210" w14:textId="3163E282">
      <w:pPr>
        <w:pStyle w:val="ListParagraph"/>
        <w:numPr>
          <w:ilvl w:val="0"/>
          <w:numId w:val="12"/>
        </w:numPr>
        <w:spacing w:after="0" w:line="240" w:lineRule="auto"/>
        <w:rPr/>
      </w:pPr>
      <w:r w:rsidR="69438987">
        <w:rPr/>
        <w:t xml:space="preserve">Be </w:t>
      </w:r>
      <w:r w:rsidRPr="3AF36604" w:rsidR="69438987">
        <w:rPr>
          <w:b w:val="1"/>
          <w:bCs w:val="1"/>
        </w:rPr>
        <w:t>honest</w:t>
      </w:r>
      <w:r w:rsidR="69438987">
        <w:rPr/>
        <w:t xml:space="preserve"> about how AI was used.</w:t>
      </w:r>
    </w:p>
    <w:p w:rsidR="69438987" w:rsidP="3AF36604" w:rsidRDefault="69438987" w14:paraId="48AE8C08" w14:textId="5612922B">
      <w:pPr>
        <w:pStyle w:val="ListParagraph"/>
        <w:numPr>
          <w:ilvl w:val="0"/>
          <w:numId w:val="12"/>
        </w:numPr>
        <w:spacing w:after="0" w:line="240" w:lineRule="auto"/>
        <w:rPr/>
      </w:pPr>
      <w:r w:rsidR="69438987">
        <w:rPr/>
        <w:t>Include a note in project descriptions, posters, or presentations (e.g., "ChatGPT was used to help brainstorm topic ideas" or "AI was used to check grammar").</w:t>
      </w:r>
    </w:p>
    <w:p w:rsidR="69438987" w:rsidP="3AF36604" w:rsidRDefault="69438987" w14:paraId="4E4B9904" w14:textId="4E419CE2">
      <w:pPr>
        <w:pStyle w:val="ListParagraph"/>
        <w:numPr>
          <w:ilvl w:val="0"/>
          <w:numId w:val="12"/>
        </w:numPr>
        <w:spacing w:after="0" w:line="240" w:lineRule="auto"/>
        <w:rPr/>
      </w:pPr>
      <w:r w:rsidR="57952CB2">
        <w:rPr/>
        <w:t>Cit</w:t>
      </w:r>
      <w:r w:rsidR="69438987">
        <w:rPr/>
        <w:t>e</w:t>
      </w:r>
      <w:r w:rsidR="57952CB2">
        <w:rPr/>
        <w:t xml:space="preserve"> AI generated material using the </w:t>
      </w:r>
      <w:hyperlink r:id="R8f65201e43f1428f">
        <w:r w:rsidRPr="3AF36604" w:rsidR="69438987">
          <w:rPr>
            <w:rStyle w:val="Hyperlink"/>
          </w:rPr>
          <w:t xml:space="preserve">standards of </w:t>
        </w:r>
        <w:r w:rsidRPr="3AF36604" w:rsidR="69438987">
          <w:rPr>
            <w:rStyle w:val="Hyperlink"/>
            <w:b w:val="1"/>
            <w:bCs w:val="1"/>
          </w:rPr>
          <w:t>citation</w:t>
        </w:r>
      </w:hyperlink>
      <w:r w:rsidRPr="3AF36604" w:rsidR="69438987">
        <w:rPr>
          <w:b w:val="1"/>
          <w:bCs w:val="1"/>
        </w:rPr>
        <w:t xml:space="preserve"> </w:t>
      </w:r>
      <w:r w:rsidRPr="3AF36604" w:rsidR="043864F3">
        <w:rPr>
          <w:b w:val="1"/>
          <w:bCs w:val="1"/>
        </w:rPr>
        <w:t xml:space="preserve">outlined by the </w:t>
      </w:r>
      <w:r w:rsidRPr="3AF36604" w:rsidR="043864F3">
        <w:rPr>
          <w:b w:val="1"/>
          <w:bCs w:val="1"/>
        </w:rPr>
        <w:t>UCon</w:t>
      </w:r>
      <w:r w:rsidRPr="3AF36604" w:rsidR="043864F3">
        <w:rPr>
          <w:b w:val="1"/>
          <w:bCs w:val="1"/>
        </w:rPr>
        <w:t>n Library.</w:t>
      </w:r>
    </w:p>
    <w:p w:rsidR="1CD6EFDD" w:rsidP="3AF36604" w:rsidRDefault="1CD6EFDD" w14:paraId="55FE9732" w14:textId="36C6B36A">
      <w:pPr>
        <w:spacing w:after="0" w:line="240" w:lineRule="auto"/>
      </w:pPr>
      <w:r w:rsidR="69438987">
        <w:rPr/>
        <w:t>This ensures fairness and upholds the integrity of 4-H competitions.</w:t>
      </w:r>
    </w:p>
    <w:p w:rsidR="69438987" w:rsidP="3AF36604" w:rsidRDefault="69438987" w14:paraId="195D3A1B" w14:textId="3628D725">
      <w:pPr>
        <w:pStyle w:val="Heading2"/>
        <w:spacing w:before="240" w:beforeAutospacing="off" w:line="240" w:lineRule="auto"/>
        <w:rPr>
          <w:sz w:val="36"/>
          <w:szCs w:val="36"/>
        </w:rPr>
      </w:pPr>
      <w:r w:rsidR="69438987">
        <w:rPr/>
        <w:t>Privacy and Safety</w:t>
      </w:r>
    </w:p>
    <w:p w:rsidR="69438987" w:rsidP="3AF36604" w:rsidRDefault="69438987" w14:paraId="27F94A73" w14:textId="692B6912">
      <w:pPr>
        <w:pStyle w:val="ListParagraph"/>
        <w:numPr>
          <w:ilvl w:val="0"/>
          <w:numId w:val="4"/>
        </w:numPr>
        <w:spacing w:after="0" w:line="240" w:lineRule="auto"/>
        <w:rPr/>
      </w:pPr>
      <w:r w:rsidR="69438987">
        <w:rPr/>
        <w:t>Never share personal or sensitive information (e.g., full name, address, phone number, or school name) when using AI tools.</w:t>
      </w:r>
    </w:p>
    <w:p w:rsidR="69438987" w:rsidP="3AF36604" w:rsidRDefault="69438987" w14:paraId="7FA32E85" w14:textId="1FA2D475">
      <w:pPr>
        <w:pStyle w:val="ListParagraph"/>
        <w:numPr>
          <w:ilvl w:val="0"/>
          <w:numId w:val="4"/>
        </w:numPr>
        <w:spacing w:after="0" w:line="240" w:lineRule="auto"/>
        <w:rPr/>
      </w:pPr>
      <w:r w:rsidR="69438987">
        <w:rPr/>
        <w:t xml:space="preserve">Avoid uploading documents with identifying details (like </w:t>
      </w:r>
      <w:r w:rsidR="02B16A8B">
        <w:rPr/>
        <w:t>resume</w:t>
      </w:r>
      <w:r w:rsidR="69438987">
        <w:rPr/>
        <w:t>s).</w:t>
      </w:r>
    </w:p>
    <w:p w:rsidR="1CD6EFDD" w:rsidP="3AF36604" w:rsidRDefault="1CD6EFDD" w14:paraId="59FF0094" w14:textId="3D43D34E">
      <w:pPr>
        <w:pStyle w:val="ListParagraph"/>
        <w:numPr>
          <w:ilvl w:val="0"/>
          <w:numId w:val="4"/>
        </w:numPr>
        <w:spacing w:after="0" w:line="240" w:lineRule="auto"/>
        <w:rPr/>
      </w:pPr>
      <w:r w:rsidR="69438987">
        <w:rPr/>
        <w:t>Always think critically about what data is being shared and stored.</w:t>
      </w:r>
    </w:p>
    <w:p w:rsidR="69438987" w:rsidP="3AF36604" w:rsidRDefault="69438987" w14:paraId="4BDEEDB4" w14:textId="7D2513E7">
      <w:pPr>
        <w:pStyle w:val="Heading2"/>
        <w:spacing w:before="240" w:beforeAutospacing="off" w:line="240" w:lineRule="auto"/>
        <w:rPr>
          <w:sz w:val="36"/>
          <w:szCs w:val="36"/>
        </w:rPr>
      </w:pPr>
      <w:r w:rsidR="69438987">
        <w:rPr/>
        <w:t>Adult Guidance</w:t>
      </w:r>
    </w:p>
    <w:p w:rsidR="69438987" w:rsidP="3AF36604" w:rsidRDefault="69438987" w14:paraId="45E494B5" w14:textId="07C5F03F">
      <w:pPr>
        <w:spacing w:after="0" w:line="240" w:lineRule="auto"/>
      </w:pPr>
      <w:r w:rsidR="69438987">
        <w:rPr/>
        <w:t>Youth should involve a trusted adult when:</w:t>
      </w:r>
    </w:p>
    <w:p w:rsidR="69438987" w:rsidP="3AF36604" w:rsidRDefault="69438987" w14:paraId="03DF9D6B" w14:textId="523C4128">
      <w:pPr>
        <w:pStyle w:val="ListParagraph"/>
        <w:numPr>
          <w:ilvl w:val="0"/>
          <w:numId w:val="11"/>
        </w:numPr>
        <w:spacing w:after="0" w:line="240" w:lineRule="auto"/>
        <w:rPr/>
      </w:pPr>
      <w:r w:rsidR="69438987">
        <w:rPr/>
        <w:t>Using AI tools for the first time.</w:t>
      </w:r>
    </w:p>
    <w:p w:rsidR="69438987" w:rsidP="3AF36604" w:rsidRDefault="69438987" w14:paraId="787DD42E" w14:textId="56A8EE02">
      <w:pPr>
        <w:pStyle w:val="ListParagraph"/>
        <w:numPr>
          <w:ilvl w:val="0"/>
          <w:numId w:val="11"/>
        </w:numPr>
        <w:spacing w:after="0" w:line="240" w:lineRule="auto"/>
        <w:rPr/>
      </w:pPr>
      <w:r w:rsidR="69438987">
        <w:rPr/>
        <w:t>Preparing entries for fairs, events, or scholarship applications.</w:t>
      </w:r>
    </w:p>
    <w:p w:rsidR="1CD6EFDD" w:rsidP="3AF36604" w:rsidRDefault="1CD6EFDD" w14:paraId="3DA02070" w14:textId="55C743E2">
      <w:pPr>
        <w:pStyle w:val="ListParagraph"/>
        <w:numPr>
          <w:ilvl w:val="0"/>
          <w:numId w:val="11"/>
        </w:numPr>
        <w:spacing w:after="0" w:line="240" w:lineRule="auto"/>
        <w:rPr/>
      </w:pPr>
      <w:r w:rsidR="69438987">
        <w:rPr/>
        <w:t xml:space="preserve">Unsure if their use of AI is </w:t>
      </w:r>
      <w:r w:rsidR="69438987">
        <w:rPr/>
        <w:t>appropriate</w:t>
      </w:r>
      <w:r w:rsidR="69438987">
        <w:rPr/>
        <w:t>.</w:t>
      </w:r>
    </w:p>
    <w:p w:rsidR="69438987" w:rsidP="3AF36604" w:rsidRDefault="69438987" w14:paraId="24F23A65" w14:textId="255F38D5">
      <w:pPr>
        <w:pStyle w:val="Heading2"/>
        <w:spacing w:before="240" w:beforeAutospacing="off" w:line="240" w:lineRule="auto"/>
        <w:rPr>
          <w:sz w:val="36"/>
          <w:szCs w:val="36"/>
        </w:rPr>
      </w:pPr>
      <w:r w:rsidR="69438987">
        <w:rPr/>
        <w:t>Accuracy and Bias</w:t>
      </w:r>
    </w:p>
    <w:p w:rsidR="69438987" w:rsidP="3AF36604" w:rsidRDefault="69438987" w14:paraId="53C9C439" w14:textId="099EAD28">
      <w:pPr>
        <w:spacing w:after="0" w:line="240" w:lineRule="auto"/>
      </w:pPr>
      <w:r w:rsidR="69438987">
        <w:rPr/>
        <w:t>AI is not always correct or unbiased. Members should:</w:t>
      </w:r>
    </w:p>
    <w:p w:rsidR="69438987" w:rsidP="3AF36604" w:rsidRDefault="69438987" w14:paraId="0E40AF7A" w14:textId="558EE994">
      <w:pPr>
        <w:pStyle w:val="ListParagraph"/>
        <w:numPr>
          <w:ilvl w:val="0"/>
          <w:numId w:val="6"/>
        </w:numPr>
        <w:spacing w:after="0" w:line="240" w:lineRule="auto"/>
        <w:rPr/>
      </w:pPr>
      <w:r w:rsidR="69438987">
        <w:rPr/>
        <w:t>Double-check facts with reliable sources.</w:t>
      </w:r>
    </w:p>
    <w:p w:rsidR="69438987" w:rsidP="3AF36604" w:rsidRDefault="69438987" w14:paraId="570CB75A" w14:textId="64C30782">
      <w:pPr>
        <w:pStyle w:val="ListParagraph"/>
        <w:numPr>
          <w:ilvl w:val="0"/>
          <w:numId w:val="6"/>
        </w:numPr>
        <w:spacing w:after="0" w:line="240" w:lineRule="auto"/>
        <w:rPr/>
      </w:pPr>
      <w:r w:rsidR="69438987">
        <w:rPr/>
        <w:t>Be aware that AI tools may reflect social, cultural, or political biases.</w:t>
      </w:r>
    </w:p>
    <w:p w:rsidR="1CD6EFDD" w:rsidP="3AF36604" w:rsidRDefault="1CD6EFDD" w14:paraId="35C16E75" w14:textId="4345FA78">
      <w:pPr>
        <w:pStyle w:val="ListParagraph"/>
        <w:numPr>
          <w:ilvl w:val="0"/>
          <w:numId w:val="6"/>
        </w:numPr>
        <w:spacing w:after="0" w:line="240" w:lineRule="auto"/>
        <w:rPr/>
      </w:pPr>
      <w:r w:rsidR="69438987">
        <w:rPr/>
        <w:t xml:space="preserve">Use AI outputs as a starting point, not </w:t>
      </w:r>
      <w:r w:rsidR="69438987">
        <w:rPr/>
        <w:t>a final answer</w:t>
      </w:r>
      <w:r w:rsidR="69438987">
        <w:rPr/>
        <w:t>.</w:t>
      </w:r>
    </w:p>
    <w:p w:rsidR="69438987" w:rsidP="3AF36604" w:rsidRDefault="69438987" w14:paraId="39A75F4E" w14:textId="407086F0">
      <w:pPr>
        <w:pStyle w:val="Heading2"/>
        <w:spacing w:before="240" w:beforeAutospacing="off" w:line="240" w:lineRule="auto"/>
        <w:rPr>
          <w:sz w:val="36"/>
          <w:szCs w:val="36"/>
        </w:rPr>
      </w:pPr>
      <w:r w:rsidR="69438987">
        <w:rPr/>
        <w:t>Final Thoughts</w:t>
      </w:r>
    </w:p>
    <w:p w:rsidR="1CD6EFDD" w:rsidP="3AF36604" w:rsidRDefault="1CD6EFDD" w14:paraId="39A661CD" w14:textId="3702C962">
      <w:pPr>
        <w:spacing w:after="0" w:line="240" w:lineRule="auto"/>
      </w:pPr>
      <w:r w:rsidR="69438987">
        <w:rPr/>
        <w:t>AI is a powerful tool</w:t>
      </w:r>
      <w:r w:rsidR="56D0B397">
        <w:rPr/>
        <w:t xml:space="preserve"> </w:t>
      </w:r>
      <w:r w:rsidR="69438987">
        <w:rPr/>
        <w:t xml:space="preserve">but </w:t>
      </w:r>
      <w:r w:rsidR="69438987">
        <w:rPr/>
        <w:t>it’s</w:t>
      </w:r>
      <w:r w:rsidR="69438987">
        <w:rPr/>
        <w:t xml:space="preserve"> </w:t>
      </w:r>
      <w:r w:rsidRPr="3AF36604" w:rsidR="69438987">
        <w:rPr>
          <w:b w:val="1"/>
          <w:bCs w:val="1"/>
        </w:rPr>
        <w:t>how</w:t>
      </w:r>
      <w:r w:rsidR="69438987">
        <w:rPr/>
        <w:t xml:space="preserve"> we use it that matters.</w:t>
      </w:r>
      <w:r w:rsidR="6270D5BC">
        <w:rPr/>
        <w:t xml:space="preserve"> </w:t>
      </w:r>
      <w:r w:rsidR="69438987">
        <w:rPr/>
        <w:t xml:space="preserve">At UConn 4-H, we value honesty, effort, growth, and learning. By following this </w:t>
      </w:r>
      <w:r w:rsidR="5032EF26">
        <w:rPr/>
        <w:t>document</w:t>
      </w:r>
      <w:r w:rsidR="69438987">
        <w:rPr/>
        <w:t xml:space="preserve"> 4-H members can responsibly explore </w:t>
      </w:r>
      <w:r w:rsidR="69438987">
        <w:rPr/>
        <w:t>new technologies</w:t>
      </w:r>
      <w:r w:rsidR="69438987">
        <w:rPr/>
        <w:t xml:space="preserve"> while upholding the values that make 4-H a safe, supportive, and empowering space for all.</w:t>
      </w:r>
      <w:r w:rsidR="63E4F08D">
        <w:rPr/>
        <w:t xml:space="preserve"> These guidelines are superseded by any specific UConn 4-H </w:t>
      </w:r>
      <w:r w:rsidR="0BD6F54B">
        <w:rPr/>
        <w:t xml:space="preserve">event </w:t>
      </w:r>
      <w:r w:rsidR="63E4F08D">
        <w:rPr/>
        <w:t>rules or guidelines.</w:t>
      </w:r>
    </w:p>
    <w:p w:rsidR="4025CF45" w:rsidP="3AF36604" w:rsidRDefault="4025CF45" w14:paraId="72C3C9E4" w14:textId="6D05FC80">
      <w:pPr>
        <w:pStyle w:val="Heading2"/>
        <w:suppressLineNumbers w:val="0"/>
        <w:bidi w:val="0"/>
        <w:spacing w:before="240" w:beforeAutospacing="off" w:after="0" w:afterAutospacing="off" w:line="240" w:lineRule="auto"/>
        <w:ind w:left="0" w:right="0"/>
        <w:jc w:val="left"/>
        <w:rPr>
          <w:sz w:val="24"/>
          <w:szCs w:val="24"/>
        </w:rPr>
      </w:pPr>
      <w:r w:rsidRPr="3AF36604" w:rsidR="4025CF45">
        <w:rPr>
          <w:sz w:val="24"/>
          <w:szCs w:val="24"/>
        </w:rPr>
        <w:t>Sources</w:t>
      </w:r>
    </w:p>
    <w:p w:rsidR="5A08E50B" w:rsidP="3AF36604" w:rsidRDefault="5A08E50B" w14:paraId="29CDE729" w14:textId="0FC64E04">
      <w:pPr>
        <w:pStyle w:val="Normal"/>
        <w:bidi w:val="0"/>
        <w:spacing w:line="240" w:lineRule="auto"/>
        <w:rPr>
          <w:sz w:val="16"/>
          <w:szCs w:val="16"/>
        </w:rPr>
      </w:pPr>
      <w:r w:rsidRPr="3AF36604" w:rsidR="5A08E50B">
        <w:rPr>
          <w:sz w:val="18"/>
          <w:szCs w:val="18"/>
        </w:rPr>
        <w:t xml:space="preserve">University of Connecticut </w:t>
      </w:r>
      <w:r w:rsidRPr="3AF36604" w:rsidR="5A08E50B">
        <w:rPr>
          <w:sz w:val="18"/>
          <w:szCs w:val="18"/>
        </w:rPr>
        <w:t>LibGuides</w:t>
      </w:r>
      <w:r w:rsidRPr="3AF36604" w:rsidR="5A08E50B">
        <w:rPr>
          <w:sz w:val="18"/>
          <w:szCs w:val="18"/>
        </w:rPr>
        <w:t xml:space="preserve">. (2025). </w:t>
      </w:r>
      <w:r w:rsidRPr="3AF36604" w:rsidR="28A7E311">
        <w:rPr>
          <w:i w:val="1"/>
          <w:iCs w:val="1"/>
          <w:sz w:val="18"/>
          <w:szCs w:val="18"/>
        </w:rPr>
        <w:t>Artificial Intelligence: A guide for students &amp; faculty</w:t>
      </w:r>
      <w:r w:rsidRPr="3AF36604" w:rsidR="7BEBA550">
        <w:rPr>
          <w:i w:val="1"/>
          <w:iCs w:val="1"/>
          <w:sz w:val="18"/>
          <w:szCs w:val="18"/>
        </w:rPr>
        <w:t>.</w:t>
      </w:r>
      <w:r w:rsidRPr="3AF36604" w:rsidR="28A7E311">
        <w:rPr>
          <w:sz w:val="18"/>
          <w:szCs w:val="18"/>
        </w:rPr>
        <w:t xml:space="preserve"> </w:t>
      </w:r>
      <w:hyperlink r:id="R8df9e412361b441a">
        <w:r w:rsidRPr="3AF36604" w:rsidR="28A7E311">
          <w:rPr>
            <w:rStyle w:val="Hyperlink"/>
            <w:sz w:val="18"/>
            <w:szCs w:val="18"/>
          </w:rPr>
          <w:t>https://guides.lib.uconn.edu/aitools</w:t>
        </w:r>
      </w:hyperlink>
      <w:r w:rsidRPr="3AF36604" w:rsidR="28A7E311">
        <w:rPr>
          <w:sz w:val="18"/>
          <w:szCs w:val="18"/>
        </w:rPr>
        <w:t xml:space="preserve">   </w:t>
      </w:r>
    </w:p>
    <w:p w:rsidR="3AF36604" w:rsidP="3AF36604" w:rsidRDefault="3AF36604" w14:paraId="524E3E12" w14:textId="16B7FC0B">
      <w:pPr>
        <w:pStyle w:val="Normal"/>
        <w:bidi w:val="0"/>
        <w:spacing w:line="240" w:lineRule="auto"/>
        <w:rPr>
          <w:sz w:val="18"/>
          <w:szCs w:val="18"/>
        </w:rPr>
      </w:pPr>
    </w:p>
    <w:p w:rsidR="312AEB24" w:rsidP="3AF36604" w:rsidRDefault="312AEB24" w14:paraId="501439F8" w14:textId="27FABACC">
      <w:pPr>
        <w:pStyle w:val="Normal"/>
        <w:bidi w:val="0"/>
        <w:spacing w:line="240" w:lineRule="auto"/>
        <w:rPr>
          <w:sz w:val="16"/>
          <w:szCs w:val="16"/>
        </w:rPr>
      </w:pPr>
      <w:r w:rsidRPr="3AF36604" w:rsidR="312AEB24">
        <w:rPr>
          <w:sz w:val="18"/>
          <w:szCs w:val="18"/>
        </w:rPr>
        <w:t xml:space="preserve">University of Connecticut </w:t>
      </w:r>
      <w:r w:rsidRPr="3AF36604" w:rsidR="312AEB24">
        <w:rPr>
          <w:sz w:val="18"/>
          <w:szCs w:val="18"/>
        </w:rPr>
        <w:t>LibGuides</w:t>
      </w:r>
      <w:r w:rsidRPr="3AF36604" w:rsidR="312AEB24">
        <w:rPr>
          <w:sz w:val="18"/>
          <w:szCs w:val="18"/>
        </w:rPr>
        <w:t xml:space="preserve">. </w:t>
      </w:r>
      <w:r w:rsidRPr="3AF36604" w:rsidR="66370C22">
        <w:rPr>
          <w:sz w:val="18"/>
          <w:szCs w:val="18"/>
        </w:rPr>
        <w:t>(2025)</w:t>
      </w:r>
      <w:r w:rsidRPr="3AF36604" w:rsidR="71E50CFF">
        <w:rPr>
          <w:sz w:val="18"/>
          <w:szCs w:val="18"/>
        </w:rPr>
        <w:t>.</w:t>
      </w:r>
      <w:r w:rsidRPr="3AF36604" w:rsidR="66370C22">
        <w:rPr>
          <w:sz w:val="18"/>
          <w:szCs w:val="18"/>
        </w:rPr>
        <w:t xml:space="preserve"> </w:t>
      </w:r>
      <w:r w:rsidRPr="3AF36604" w:rsidR="66370C22">
        <w:rPr>
          <w:i w:val="1"/>
          <w:iCs w:val="1"/>
          <w:sz w:val="18"/>
          <w:szCs w:val="18"/>
        </w:rPr>
        <w:t>Citing Generative AI - Citation Styles and Management Tools Guide</w:t>
      </w:r>
      <w:r w:rsidRPr="3AF36604" w:rsidR="0B1054B5">
        <w:rPr>
          <w:sz w:val="18"/>
          <w:szCs w:val="18"/>
        </w:rPr>
        <w:t>.</w:t>
      </w:r>
      <w:r w:rsidRPr="3AF36604" w:rsidR="66370C22">
        <w:rPr>
          <w:sz w:val="18"/>
          <w:szCs w:val="18"/>
        </w:rPr>
        <w:t xml:space="preserve"> </w:t>
      </w:r>
      <w:hyperlink r:id="R747d56c290ab4207">
        <w:r w:rsidRPr="3AF36604" w:rsidR="66370C22">
          <w:rPr>
            <w:rStyle w:val="Hyperlink"/>
            <w:sz w:val="18"/>
            <w:szCs w:val="18"/>
          </w:rPr>
          <w:t>https://guides.lib.uconn.edu/citationguides/ai</w:t>
        </w:r>
      </w:hyperlink>
      <w:r w:rsidRPr="3AF36604" w:rsidR="66370C22">
        <w:rPr>
          <w:sz w:val="18"/>
          <w:szCs w:val="18"/>
        </w:rPr>
        <w:t xml:space="preserve">  </w:t>
      </w:r>
    </w:p>
    <w:p w:rsidR="7C9C0955" w:rsidP="3AF36604" w:rsidRDefault="7C9C0955" w14:paraId="02651D67" w14:textId="03A1A830">
      <w:pPr>
        <w:spacing w:before="240" w:beforeAutospacing="off" w:after="0" w:line="240" w:lineRule="auto"/>
        <w:rPr>
          <w:sz w:val="18"/>
          <w:szCs w:val="18"/>
        </w:rPr>
      </w:pPr>
      <w:r w:rsidRPr="3AF36604" w:rsidR="7C9C0955">
        <w:rPr>
          <w:rFonts w:ascii="Aptos" w:hAnsi="Aptos" w:eastAsia="Aptos" w:cs="Aptos"/>
          <w:sz w:val="18"/>
          <w:szCs w:val="18"/>
        </w:rPr>
        <w:t xml:space="preserve">National FFA Organization. (2023). </w:t>
      </w:r>
      <w:r w:rsidRPr="3AF36604" w:rsidR="7C9C0955">
        <w:rPr>
          <w:rFonts w:ascii="Aptos" w:hAnsi="Aptos" w:eastAsia="Aptos" w:cs="Aptos"/>
          <w:i w:val="1"/>
          <w:iCs w:val="1"/>
          <w:sz w:val="18"/>
          <w:szCs w:val="18"/>
        </w:rPr>
        <w:t xml:space="preserve">Artificial Intelligence (AI) Use Policy for FFA Competitive </w:t>
      </w:r>
      <w:r w:rsidRPr="3AF36604" w:rsidR="7C9C0955">
        <w:rPr>
          <w:rFonts w:ascii="Aptos" w:hAnsi="Aptos" w:eastAsia="Aptos" w:cs="Aptos"/>
          <w:i w:val="1"/>
          <w:iCs w:val="1"/>
          <w:sz w:val="18"/>
          <w:szCs w:val="18"/>
        </w:rPr>
        <w:t>Events and Applications</w:t>
      </w:r>
      <w:r w:rsidRPr="3AF36604" w:rsidR="7C9C0955">
        <w:rPr>
          <w:rFonts w:ascii="Aptos" w:hAnsi="Aptos" w:eastAsia="Aptos" w:cs="Aptos"/>
          <w:sz w:val="18"/>
          <w:szCs w:val="18"/>
        </w:rPr>
        <w:t xml:space="preserve">. </w:t>
      </w:r>
      <w:hyperlink r:id="R05439635c30d4111">
        <w:r w:rsidRPr="3AF36604" w:rsidR="7C9C0955">
          <w:rPr>
            <w:rStyle w:val="Hyperlink"/>
            <w:rFonts w:ascii="Aptos" w:hAnsi="Aptos" w:eastAsia="Aptos" w:cs="Aptos"/>
            <w:sz w:val="18"/>
            <w:szCs w:val="18"/>
          </w:rPr>
          <w:t>https://www.nj.gov/agriculture/ag_ed/ffa/activity/1.007.pdf</w:t>
        </w:r>
      </w:hyperlink>
    </w:p>
    <w:p w:rsidR="1CD6EFDD" w:rsidP="3AF36604" w:rsidRDefault="1CD6EFDD" w14:paraId="75C5EBB9" w14:textId="3054212F">
      <w:pPr>
        <w:spacing w:before="240" w:beforeAutospacing="off" w:after="0" w:line="240" w:lineRule="auto"/>
        <w:rPr>
          <w:sz w:val="18"/>
          <w:szCs w:val="18"/>
        </w:rPr>
      </w:pPr>
      <w:r w:rsidRPr="3AF36604" w:rsidR="7C9C0955">
        <w:rPr>
          <w:rFonts w:ascii="Aptos" w:hAnsi="Aptos" w:eastAsia="Aptos" w:cs="Aptos"/>
          <w:sz w:val="18"/>
          <w:szCs w:val="18"/>
        </w:rPr>
        <w:t xml:space="preserve">Iowa 4-H Youth Development. (2023). </w:t>
      </w:r>
      <w:r w:rsidRPr="3AF36604" w:rsidR="7C9C0955">
        <w:rPr>
          <w:rFonts w:ascii="Aptos" w:hAnsi="Aptos" w:eastAsia="Aptos" w:cs="Aptos"/>
          <w:i w:val="1"/>
          <w:iCs w:val="1"/>
          <w:sz w:val="18"/>
          <w:szCs w:val="18"/>
        </w:rPr>
        <w:t>Iowa 4-H Artificial Intelligence Learning Resources</w:t>
      </w:r>
      <w:r w:rsidRPr="3AF36604" w:rsidR="7C9C0955">
        <w:rPr>
          <w:rFonts w:ascii="Aptos" w:hAnsi="Aptos" w:eastAsia="Aptos" w:cs="Aptos"/>
          <w:sz w:val="18"/>
          <w:szCs w:val="18"/>
        </w:rPr>
        <w:t xml:space="preserve">. Iowa State University Extension and Outreach. </w:t>
      </w:r>
      <w:hyperlink r:id="Reeb55b4ee3994bd9">
        <w:r w:rsidRPr="3AF36604" w:rsidR="7C9C0955">
          <w:rPr>
            <w:rStyle w:val="Hyperlink"/>
            <w:rFonts w:ascii="Aptos" w:hAnsi="Aptos" w:eastAsia="Aptos" w:cs="Aptos"/>
            <w:sz w:val="18"/>
            <w:szCs w:val="18"/>
          </w:rPr>
          <w:t>https://www.extension.iastate.edu/4h/projects/artificial-intelligence</w:t>
        </w:r>
      </w:hyperlink>
    </w:p>
    <w:p w:rsidR="7C9C0955" w:rsidP="3AF36604" w:rsidRDefault="7C9C0955" w14:paraId="6B27415B" w14:textId="641C5481">
      <w:pPr>
        <w:pStyle w:val="Heading2"/>
        <w:spacing w:before="240" w:beforeAutospacing="off" w:line="240" w:lineRule="auto"/>
        <w:rPr>
          <w:sz w:val="24"/>
          <w:szCs w:val="24"/>
        </w:rPr>
      </w:pPr>
      <w:r w:rsidRPr="3AF36604" w:rsidR="7C9C0955">
        <w:rPr>
          <w:sz w:val="24"/>
          <w:szCs w:val="24"/>
        </w:rPr>
        <w:t>AI Disclosure Statement</w:t>
      </w:r>
    </w:p>
    <w:p w:rsidR="7C9C0955" w:rsidP="3AF36604" w:rsidRDefault="7C9C0955" w14:paraId="398F78E6" w14:textId="75319658">
      <w:pPr>
        <w:spacing w:after="0" w:line="240" w:lineRule="auto"/>
        <w:rPr>
          <w:rFonts w:ascii="Aptos" w:hAnsi="Aptos" w:eastAsia="Aptos" w:cs="Aptos"/>
          <w:sz w:val="16"/>
          <w:szCs w:val="16"/>
        </w:rPr>
      </w:pPr>
      <w:r w:rsidRPr="3AF36604" w:rsidR="7C9C0955">
        <w:rPr>
          <w:rFonts w:ascii="Aptos" w:hAnsi="Aptos" w:eastAsia="Aptos" w:cs="Aptos"/>
          <w:sz w:val="18"/>
          <w:szCs w:val="18"/>
        </w:rPr>
        <w:t xml:space="preserve">This document was created by UConn 4-H staff with support from artificial intelligence (AI) tools to </w:t>
      </w:r>
      <w:r w:rsidRPr="3AF36604" w:rsidR="7C9C0955">
        <w:rPr>
          <w:rFonts w:ascii="Aptos" w:hAnsi="Aptos" w:eastAsia="Aptos" w:cs="Aptos"/>
          <w:sz w:val="18"/>
          <w:szCs w:val="18"/>
        </w:rPr>
        <w:t>assist</w:t>
      </w:r>
      <w:r w:rsidRPr="3AF36604" w:rsidR="7C9C0955">
        <w:rPr>
          <w:rFonts w:ascii="Aptos" w:hAnsi="Aptos" w:eastAsia="Aptos" w:cs="Aptos"/>
          <w:sz w:val="18"/>
          <w:szCs w:val="18"/>
        </w:rPr>
        <w:t xml:space="preserve"> in outlining, organizing, and refining content. OpenAI’s ChatGPT was used in July 2025 to summarize best practices, compare existing policies (including those from National FFA and Iowa 4-H), and suggest </w:t>
      </w:r>
      <w:r w:rsidRPr="3AF36604" w:rsidR="7C9C0955">
        <w:rPr>
          <w:rFonts w:ascii="Aptos" w:hAnsi="Aptos" w:eastAsia="Aptos" w:cs="Aptos"/>
          <w:sz w:val="18"/>
          <w:szCs w:val="18"/>
        </w:rPr>
        <w:t>clear language</w:t>
      </w:r>
      <w:r w:rsidRPr="3AF36604" w:rsidR="7C9C0955">
        <w:rPr>
          <w:rFonts w:ascii="Aptos" w:hAnsi="Aptos" w:eastAsia="Aptos" w:cs="Aptos"/>
          <w:sz w:val="18"/>
          <w:szCs w:val="18"/>
        </w:rPr>
        <w:t xml:space="preserve"> </w:t>
      </w:r>
      <w:r w:rsidRPr="3AF36604" w:rsidR="7C9C0955">
        <w:rPr>
          <w:rFonts w:ascii="Aptos" w:hAnsi="Aptos" w:eastAsia="Aptos" w:cs="Aptos"/>
          <w:sz w:val="18"/>
          <w:szCs w:val="18"/>
        </w:rPr>
        <w:t>appropriate for</w:t>
      </w:r>
      <w:r w:rsidRPr="3AF36604" w:rsidR="7C9C0955">
        <w:rPr>
          <w:rFonts w:ascii="Aptos" w:hAnsi="Aptos" w:eastAsia="Aptos" w:cs="Aptos"/>
          <w:sz w:val="18"/>
          <w:szCs w:val="18"/>
        </w:rPr>
        <w:t xml:space="preserve"> youth audiences. All final content was reviewed and approved by UConn 4-H educators to ensure accuracy, relevance, and alignment with 4-H values.</w:t>
      </w:r>
    </w:p>
    <w:sectPr w:rsidR="7C9C0955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42d67a8b72e4c62"/>
      <w:footerReference w:type="default" r:id="R8b8125dcfbf341d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F36604" w:rsidTr="3AF36604" w14:paraId="74CD2713">
      <w:trPr>
        <w:trHeight w:val="300"/>
      </w:trPr>
      <w:tc>
        <w:tcPr>
          <w:tcW w:w="3120" w:type="dxa"/>
          <w:tcMar/>
        </w:tcPr>
        <w:p w:rsidR="3AF36604" w:rsidP="3AF36604" w:rsidRDefault="3AF36604" w14:paraId="2D2D8441" w14:textId="3C002DC1">
          <w:pPr>
            <w:pStyle w:val="Header"/>
            <w:bidi w:val="0"/>
            <w:ind w:left="-115"/>
            <w:jc w:val="left"/>
          </w:pPr>
          <w:r w:rsidR="3AF36604">
            <w:rPr/>
            <w:t>Updated 10/7/2025</w:t>
          </w:r>
        </w:p>
      </w:tc>
      <w:tc>
        <w:tcPr>
          <w:tcW w:w="3120" w:type="dxa"/>
          <w:tcMar/>
        </w:tcPr>
        <w:p w:rsidR="3AF36604" w:rsidP="3AF36604" w:rsidRDefault="3AF36604" w14:paraId="3911A39C" w14:textId="11B5EFB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AF36604" w:rsidP="3AF36604" w:rsidRDefault="3AF36604" w14:paraId="12D57606" w14:textId="19FD4B17">
          <w:pPr>
            <w:pStyle w:val="Header"/>
            <w:bidi w:val="0"/>
            <w:ind w:right="-115"/>
            <w:jc w:val="right"/>
          </w:pPr>
        </w:p>
      </w:tc>
    </w:tr>
  </w:tbl>
  <w:p w:rsidR="3AF36604" w:rsidP="3AF36604" w:rsidRDefault="3AF36604" w14:paraId="17647F45" w14:textId="6100DEB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F36604" w:rsidTr="3AF36604" w14:paraId="2A36C2C6">
      <w:trPr>
        <w:trHeight w:val="300"/>
      </w:trPr>
      <w:tc>
        <w:tcPr>
          <w:tcW w:w="3120" w:type="dxa"/>
          <w:tcMar/>
        </w:tcPr>
        <w:p w:rsidR="3AF36604" w:rsidP="3AF36604" w:rsidRDefault="3AF36604" w14:paraId="32B4487F" w14:textId="7F5D1AC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F36604" w:rsidP="3AF36604" w:rsidRDefault="3AF36604" w14:paraId="6FA27990" w14:textId="0DAAD57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AF36604" w:rsidP="3AF36604" w:rsidRDefault="3AF36604" w14:paraId="2F17B1B8" w14:textId="05B9DAA8">
          <w:pPr>
            <w:pStyle w:val="Header"/>
            <w:bidi w:val="0"/>
            <w:ind w:right="-115"/>
            <w:jc w:val="right"/>
          </w:pPr>
        </w:p>
      </w:tc>
    </w:tr>
  </w:tbl>
  <w:p w:rsidR="3AF36604" w:rsidP="3AF36604" w:rsidRDefault="3AF36604" w14:paraId="506F9DE8" w14:textId="049653EB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vf9jCpwv" int2:invalidationBookmarkName="" int2:hashCode="k7YpMqwv8bnk0V" int2:id="jtwWK3ed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616AF"/>
    <w:multiLevelType w:val="hybridMultilevel"/>
    <w:tmpl w:val="FFFFFFFF"/>
    <w:lvl w:ilvl="0" w:tplc="05169E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7A33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50E4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48E0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AA92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6228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B62C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E4C3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10B6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7D245C"/>
    <w:multiLevelType w:val="hybridMultilevel"/>
    <w:tmpl w:val="FFFFFFFF"/>
    <w:lvl w:ilvl="0" w:tplc="0A8875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88EE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82A9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4017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505C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1669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EC22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04CB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7CBD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8143C4"/>
    <w:multiLevelType w:val="hybridMultilevel"/>
    <w:tmpl w:val="FFFFFFFF"/>
    <w:lvl w:ilvl="0" w:tplc="2F786B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C890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7224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C8E4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6E2A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FA5A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EEBC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F826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1CEE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D06FFD6"/>
    <w:multiLevelType w:val="hybridMultilevel"/>
    <w:tmpl w:val="FFFFFFFF"/>
    <w:lvl w:ilvl="0" w:tplc="FB72E8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DE95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7A47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C644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FE49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2AC9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7843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CAFF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6E02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1E0D14"/>
    <w:multiLevelType w:val="hybridMultilevel"/>
    <w:tmpl w:val="FFFFFFFF"/>
    <w:lvl w:ilvl="0" w:tplc="0E5897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5EBE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FC32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D2BB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06E0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E628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9A28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0297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14F7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2D7E4D"/>
    <w:multiLevelType w:val="hybridMultilevel"/>
    <w:tmpl w:val="FFFFFFFF"/>
    <w:lvl w:ilvl="0" w:tplc="A5645A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A200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E8DE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FAD1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F855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C03F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C6F3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8618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7265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F42B99"/>
    <w:multiLevelType w:val="hybridMultilevel"/>
    <w:tmpl w:val="FFFFFFFF"/>
    <w:lvl w:ilvl="0" w:tplc="E39452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28BE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D86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D47D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92C8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AAB9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BE4F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9CD7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6C50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C00E6F"/>
    <w:multiLevelType w:val="hybridMultilevel"/>
    <w:tmpl w:val="FFFFFFFF"/>
    <w:lvl w:ilvl="0" w:tplc="A61E43E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48010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80F6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4A8C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0852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52CE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1043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767E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EEC6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630E894"/>
    <w:multiLevelType w:val="hybridMultilevel"/>
    <w:tmpl w:val="FFFFFFFF"/>
    <w:lvl w:ilvl="0" w:tplc="25FECA6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E1E64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4A75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3AAF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BC30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4A66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9218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6823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CA43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CA9CCA1"/>
    <w:multiLevelType w:val="hybridMultilevel"/>
    <w:tmpl w:val="FFFFFFFF"/>
    <w:lvl w:ilvl="0" w:tplc="94586F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1260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0CC3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58A1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C6E0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8498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E0A6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B64A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E0BB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EC4239F"/>
    <w:multiLevelType w:val="hybridMultilevel"/>
    <w:tmpl w:val="FFFFFFFF"/>
    <w:lvl w:ilvl="0" w:tplc="6B7AB5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7058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86C5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704E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8825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C08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6A0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50CD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DCA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7E61DC3"/>
    <w:multiLevelType w:val="hybridMultilevel"/>
    <w:tmpl w:val="FFFFFFFF"/>
    <w:lvl w:ilvl="0" w:tplc="EA30D4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5633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022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835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C08E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04AE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0C46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5CAA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4018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5101384">
    <w:abstractNumId w:val="8"/>
  </w:num>
  <w:num w:numId="2" w16cid:durableId="1204946289">
    <w:abstractNumId w:val="10"/>
  </w:num>
  <w:num w:numId="3" w16cid:durableId="1275670227">
    <w:abstractNumId w:val="6"/>
  </w:num>
  <w:num w:numId="4" w16cid:durableId="1493644829">
    <w:abstractNumId w:val="5"/>
  </w:num>
  <w:num w:numId="5" w16cid:durableId="1504390276">
    <w:abstractNumId w:val="1"/>
  </w:num>
  <w:num w:numId="6" w16cid:durableId="1589343284">
    <w:abstractNumId w:val="0"/>
  </w:num>
  <w:num w:numId="7" w16cid:durableId="1632901444">
    <w:abstractNumId w:val="11"/>
  </w:num>
  <w:num w:numId="8" w16cid:durableId="1729455401">
    <w:abstractNumId w:val="9"/>
  </w:num>
  <w:num w:numId="9" w16cid:durableId="1790197523">
    <w:abstractNumId w:val="4"/>
  </w:num>
  <w:num w:numId="10" w16cid:durableId="1915622926">
    <w:abstractNumId w:val="7"/>
  </w:num>
  <w:num w:numId="11" w16cid:durableId="423263408">
    <w:abstractNumId w:val="3"/>
  </w:num>
  <w:num w:numId="12" w16cid:durableId="863446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02FA77"/>
    <w:rsid w:val="0031D263"/>
    <w:rsid w:val="004372C5"/>
    <w:rsid w:val="00F6755E"/>
    <w:rsid w:val="01694FD7"/>
    <w:rsid w:val="016B0498"/>
    <w:rsid w:val="01F6041D"/>
    <w:rsid w:val="01FE6858"/>
    <w:rsid w:val="02B16A8B"/>
    <w:rsid w:val="03D3C190"/>
    <w:rsid w:val="043864F3"/>
    <w:rsid w:val="04FCF1F2"/>
    <w:rsid w:val="06DF4D75"/>
    <w:rsid w:val="093ED945"/>
    <w:rsid w:val="09AFDC46"/>
    <w:rsid w:val="0A25F262"/>
    <w:rsid w:val="0B1054B5"/>
    <w:rsid w:val="0BD6F54B"/>
    <w:rsid w:val="0C1CDB03"/>
    <w:rsid w:val="0C947F2B"/>
    <w:rsid w:val="0CF3599C"/>
    <w:rsid w:val="0DD0D7BD"/>
    <w:rsid w:val="10EAD68C"/>
    <w:rsid w:val="110474EC"/>
    <w:rsid w:val="12AE4096"/>
    <w:rsid w:val="16F14D12"/>
    <w:rsid w:val="17058DD9"/>
    <w:rsid w:val="1AD85D5E"/>
    <w:rsid w:val="1B49A445"/>
    <w:rsid w:val="1B9B003D"/>
    <w:rsid w:val="1CD6EFDD"/>
    <w:rsid w:val="1D828D9B"/>
    <w:rsid w:val="1EDCCC82"/>
    <w:rsid w:val="20E499E4"/>
    <w:rsid w:val="21E527D9"/>
    <w:rsid w:val="2235B82C"/>
    <w:rsid w:val="25E486A3"/>
    <w:rsid w:val="289556A6"/>
    <w:rsid w:val="28A7E311"/>
    <w:rsid w:val="28FA8EFC"/>
    <w:rsid w:val="2A3CDD73"/>
    <w:rsid w:val="2BB21737"/>
    <w:rsid w:val="2CD1B1C4"/>
    <w:rsid w:val="2D1A5FE4"/>
    <w:rsid w:val="2E18A30F"/>
    <w:rsid w:val="2F0FA8DE"/>
    <w:rsid w:val="2F74B762"/>
    <w:rsid w:val="2FE86D64"/>
    <w:rsid w:val="30073BBA"/>
    <w:rsid w:val="30F9C950"/>
    <w:rsid w:val="3121D9E0"/>
    <w:rsid w:val="312AEB24"/>
    <w:rsid w:val="31780E8A"/>
    <w:rsid w:val="31BBF990"/>
    <w:rsid w:val="32ECF4ED"/>
    <w:rsid w:val="32FC65FC"/>
    <w:rsid w:val="3446161C"/>
    <w:rsid w:val="34EFD883"/>
    <w:rsid w:val="34F89457"/>
    <w:rsid w:val="354874FB"/>
    <w:rsid w:val="37B62748"/>
    <w:rsid w:val="3887DAAF"/>
    <w:rsid w:val="38A66982"/>
    <w:rsid w:val="38ACEDEE"/>
    <w:rsid w:val="3A2061FC"/>
    <w:rsid w:val="3AF36604"/>
    <w:rsid w:val="3B9DB452"/>
    <w:rsid w:val="3C24BD58"/>
    <w:rsid w:val="3C97CE75"/>
    <w:rsid w:val="3E05585A"/>
    <w:rsid w:val="3EFA4D18"/>
    <w:rsid w:val="4025CF45"/>
    <w:rsid w:val="417B8D1F"/>
    <w:rsid w:val="43EA9C18"/>
    <w:rsid w:val="45521394"/>
    <w:rsid w:val="4574A275"/>
    <w:rsid w:val="45C65006"/>
    <w:rsid w:val="45DF6525"/>
    <w:rsid w:val="46176189"/>
    <w:rsid w:val="4692ED97"/>
    <w:rsid w:val="472F4686"/>
    <w:rsid w:val="481B0EC4"/>
    <w:rsid w:val="4890934B"/>
    <w:rsid w:val="48BF97FA"/>
    <w:rsid w:val="4AFDB40A"/>
    <w:rsid w:val="4BB5B9E1"/>
    <w:rsid w:val="4BE4EBBF"/>
    <w:rsid w:val="4C0CEE3D"/>
    <w:rsid w:val="4C1CD0AA"/>
    <w:rsid w:val="4C8DA4C7"/>
    <w:rsid w:val="4F9059C9"/>
    <w:rsid w:val="5032EF26"/>
    <w:rsid w:val="513F10F5"/>
    <w:rsid w:val="545FC696"/>
    <w:rsid w:val="54A8E5A6"/>
    <w:rsid w:val="556EBA0C"/>
    <w:rsid w:val="564D29EA"/>
    <w:rsid w:val="56D0B397"/>
    <w:rsid w:val="56D4DDFF"/>
    <w:rsid w:val="5793A1C0"/>
    <w:rsid w:val="57952CB2"/>
    <w:rsid w:val="5A08E50B"/>
    <w:rsid w:val="5C02FA77"/>
    <w:rsid w:val="5E840A04"/>
    <w:rsid w:val="5EB36C78"/>
    <w:rsid w:val="5FE4AD6C"/>
    <w:rsid w:val="61D65AE7"/>
    <w:rsid w:val="6270D5BC"/>
    <w:rsid w:val="6322538C"/>
    <w:rsid w:val="63E4F08D"/>
    <w:rsid w:val="66370C22"/>
    <w:rsid w:val="68093D18"/>
    <w:rsid w:val="69438987"/>
    <w:rsid w:val="6A4B8C7A"/>
    <w:rsid w:val="6C2A1A56"/>
    <w:rsid w:val="6CC08BA6"/>
    <w:rsid w:val="6D6D8F9B"/>
    <w:rsid w:val="6D88458A"/>
    <w:rsid w:val="6F9022C2"/>
    <w:rsid w:val="6FF99C71"/>
    <w:rsid w:val="71E50CFF"/>
    <w:rsid w:val="7529AD0E"/>
    <w:rsid w:val="77D9A8CF"/>
    <w:rsid w:val="77EDDBE9"/>
    <w:rsid w:val="7950CBD2"/>
    <w:rsid w:val="7A0809D5"/>
    <w:rsid w:val="7A477602"/>
    <w:rsid w:val="7ADAB016"/>
    <w:rsid w:val="7B1A750C"/>
    <w:rsid w:val="7BD99DD1"/>
    <w:rsid w:val="7BEBA550"/>
    <w:rsid w:val="7C9C0955"/>
    <w:rsid w:val="7EA264AB"/>
    <w:rsid w:val="7EE90CC1"/>
    <w:rsid w:val="7F37E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117804"/>
  <w15:chartTrackingRefBased/>
  <w15:docId w15:val="{4C09EFDD-9ACF-C84B-A714-01092D9F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3AF36604"/>
    <w:rPr>
      <w:sz w:val="22"/>
      <w:szCs w:val="22"/>
    </w:rPr>
    <w:pPr>
      <w:spacing w:after="0"/>
    </w:pPr>
  </w:style>
  <w:style w:type="paragraph" w:styleId="Heading1">
    <w:uiPriority w:val="9"/>
    <w:name w:val="heading 1"/>
    <w:basedOn w:val="Normal"/>
    <w:next w:val="Normal"/>
    <w:link w:val="Heading1Char"/>
    <w:qFormat/>
    <w:rsid w:val="3AF36604"/>
    <w:rPr>
      <w:rFonts w:ascii="Aptos Display" w:hAnsi="Aptos Display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3AF36604"/>
    <w:rPr>
      <w:rFonts w:ascii="Aptos Display" w:hAnsi="Aptos Display" w:asciiTheme="majorAscii" w:hAnsiTheme="majorAscii" w:eastAsiaTheme="majorEastAsia" w:cstheme="majorBidi"/>
      <w:b w:val="1"/>
      <w:bCs w:val="1"/>
      <w:color w:val="0F4761" w:themeColor="accent1" w:themeTint="FF" w:themeShade="BF"/>
      <w:sz w:val="24"/>
      <w:szCs w:val="24"/>
    </w:rPr>
    <w:pPr>
      <w:keepNext w:val="1"/>
      <w:keepLines w:val="1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3AF36604"/>
    <w:rPr>
      <w:rFonts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3AF36604"/>
    <w:rPr>
      <w:rFonts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3AF36604"/>
    <w:rPr>
      <w:rFonts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3AF36604"/>
    <w:rPr>
      <w:rFonts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3AF36604"/>
    <w:rPr>
      <w:rFonts w:eastAsiaTheme="majorEastAsia" w:cstheme="majorBidi"/>
      <w:color w:val="595959" w:themeColor="text1" w:themeTint="A6" w:themeShade="FF"/>
    </w:rPr>
    <w:pPr>
      <w:keepNext w:val="1"/>
      <w:keepLines w:val="1"/>
      <w:spacing w:before="4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3AF36604"/>
    <w:rPr>
      <w:rFonts w:eastAsiaTheme="majorEastAsia" w:cstheme="majorBidi"/>
      <w:i w:val="1"/>
      <w:iCs w:val="1"/>
      <w:color w:val="272727"/>
    </w:rPr>
    <w:pPr>
      <w:keepNext w:val="1"/>
      <w:keepLines w:val="1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3AF36604"/>
    <w:rPr>
      <w:rFonts w:eastAsiaTheme="majorEastAsia" w:cstheme="majorBidi"/>
      <w:color w:val="272727"/>
    </w:rPr>
    <w:pPr>
      <w:keepNext w:val="1"/>
      <w:keepLines w:val="1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true">
    <w:uiPriority w:val="9"/>
    <w:name w:val="Heading 2 Char"/>
    <w:basedOn w:val="DefaultParagraphFont"/>
    <w:link w:val="Heading2"/>
    <w:rsid w:val="3AF36604"/>
    <w:rPr>
      <w:rFonts w:ascii="Aptos Display" w:hAnsi="Aptos Display" w:eastAsia="" w:cs="" w:asciiTheme="majorAscii" w:hAnsiTheme="majorAscii" w:eastAsiaTheme="majorEastAsia" w:cstheme="majorBidi"/>
      <w:b w:val="1"/>
      <w:bCs w:val="1"/>
      <w:noProof w:val="0"/>
      <w:color w:val="0F4761" w:themeColor="accent1" w:themeTint="FF" w:themeShade="BF"/>
      <w:sz w:val="24"/>
      <w:szCs w:val="24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3AF36604"/>
    <w:rPr>
      <w:rFonts w:ascii="Aptos Display" w:hAnsi="Aptos Display" w:asciiTheme="majorAscii" w:hAnsiTheme="majorAscii" w:eastAsiaTheme="majorEastAsia" w:cstheme="majorBidi"/>
      <w:sz w:val="56"/>
      <w:szCs w:val="56"/>
    </w:rPr>
    <w:pPr>
      <w:spacing w:after="80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3AF36604"/>
    <w:rPr>
      <w:rFonts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3AF36604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3AF36604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AF36604"/>
    <w:pPr>
      <w:spacing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CD6EFDD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3AF36604"/>
    <w:pPr>
      <w:tabs>
        <w:tab w:val="center" w:leader="none" w:pos="4680"/>
        <w:tab w:val="right" w:leader="none" w:pos="9360"/>
      </w:tabs>
    </w:pPr>
  </w:style>
  <w:style w:type="paragraph" w:styleId="Footer">
    <w:uiPriority w:val="99"/>
    <w:name w:val="footer"/>
    <w:basedOn w:val="Normal"/>
    <w:unhideWhenUsed/>
    <w:rsid w:val="3AF36604"/>
    <w:pPr>
      <w:tabs>
        <w:tab w:val="center" w:leader="none" w:pos="4680"/>
        <w:tab w:val="right" w:leader="none" w:pos="9360"/>
      </w:tabs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microsoft.com/office/2020/10/relationships/intelligence" Target="intelligence2.xml" Id="Rb001e8905ff744ea" /><Relationship Type="http://schemas.openxmlformats.org/officeDocument/2006/relationships/hyperlink" Target="https://guides.lib.uconn.edu/citationguides/ai" TargetMode="External" Id="R8f65201e43f1428f" /><Relationship Type="http://schemas.openxmlformats.org/officeDocument/2006/relationships/hyperlink" Target="https://guides.lib.uconn.edu/aitools" TargetMode="External" Id="R8df9e412361b441a" /><Relationship Type="http://schemas.openxmlformats.org/officeDocument/2006/relationships/hyperlink" Target="https://guides.lib.uconn.edu/citationguides/ai" TargetMode="External" Id="R747d56c290ab4207" /><Relationship Type="http://schemas.openxmlformats.org/officeDocument/2006/relationships/hyperlink" Target="https://www.nj.gov/agriculture/ag_ed/ffa/activity/1.007.pdf" TargetMode="External" Id="R05439635c30d4111" /><Relationship Type="http://schemas.openxmlformats.org/officeDocument/2006/relationships/hyperlink" Target="https://www.extension.iastate.edu/4h/projects/artificial-intelligence" TargetMode="External" Id="Reeb55b4ee3994bd9" /><Relationship Type="http://schemas.openxmlformats.org/officeDocument/2006/relationships/header" Target="header.xml" Id="R242d67a8b72e4c62" /><Relationship Type="http://schemas.openxmlformats.org/officeDocument/2006/relationships/footer" Target="footer.xml" Id="R8b8125dcfbf341d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Picard, Emily</dc:creator>
  <keywords/>
  <dc:description/>
  <lastModifiedBy>Picard, Emily</lastModifiedBy>
  <revision>3</revision>
  <dcterms:created xsi:type="dcterms:W3CDTF">2025-06-17T11:38:00.0000000Z</dcterms:created>
  <dcterms:modified xsi:type="dcterms:W3CDTF">2025-10-07T13:51:19.5557247Z</dcterms:modified>
</coreProperties>
</file>