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85CA707" w:rsidP="379A8044" w:rsidRDefault="385CA707" w14:paraId="4C322853" w14:textId="4A5BAE3D" w14:noSpellErr="1">
      <w:pPr>
        <w:pStyle w:val="Heading1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="7BB7C845">
        <w:rPr/>
        <w:t>Guidelines for Lease Agreements for Non-Owned 4-H Projects</w:t>
      </w:r>
    </w:p>
    <w:p w:rsidR="385CA707" w:rsidP="379A8044" w:rsidRDefault="385CA707" w14:paraId="2A8BCC36" w14:textId="10BB7A8F">
      <w:pPr>
        <w:spacing w:after="120" w:afterAutospacing="off"/>
        <w:rPr>
          <w:rFonts w:ascii="Calibri" w:hAnsi="Calibri" w:eastAsia="Calibri" w:cs="Calibri"/>
          <w:sz w:val="20"/>
          <w:szCs w:val="20"/>
        </w:rPr>
      </w:pPr>
      <w:r w:rsidRPr="379A8044" w:rsidR="7BB7C845">
        <w:rPr>
          <w:rFonts w:ascii="Calibri" w:hAnsi="Calibri" w:eastAsia="Calibri" w:cs="Calibri"/>
          <w:sz w:val="20"/>
          <w:szCs w:val="20"/>
        </w:rPr>
        <w:t xml:space="preserve">The 4-H program recognizes the educational value of animal projects.  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We allow leased projects so that a greater number of members will be able to </w:t>
      </w:r>
      <w:r w:rsidRPr="379A8044" w:rsidR="013C7CC3">
        <w:rPr>
          <w:rFonts w:ascii="Calibri" w:hAnsi="Calibri" w:eastAsia="Calibri" w:cs="Calibri"/>
          <w:sz w:val="20"/>
          <w:szCs w:val="20"/>
        </w:rPr>
        <w:t>participate. This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 project is designed to make it possible for 4-H members to be able to have a non-owned 4-H project which can be shown </w:t>
      </w:r>
      <w:bookmarkStart w:name="_Int_XzXsQhR5" w:id="0"/>
      <w:r w:rsidRPr="379A8044" w:rsidR="7BB7C845">
        <w:rPr>
          <w:rFonts w:ascii="Calibri" w:hAnsi="Calibri" w:eastAsia="Calibri" w:cs="Calibri"/>
          <w:sz w:val="20"/>
          <w:szCs w:val="20"/>
        </w:rPr>
        <w:t>at</w:t>
      </w:r>
      <w:bookmarkEnd w:id="0"/>
      <w:r w:rsidRPr="379A8044" w:rsidR="7BB7C845">
        <w:rPr>
          <w:rFonts w:ascii="Calibri" w:hAnsi="Calibri" w:eastAsia="Calibri" w:cs="Calibri"/>
          <w:sz w:val="20"/>
          <w:szCs w:val="20"/>
        </w:rPr>
        <w:t xml:space="preserve"> 4-H shows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. 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Requirements include: </w:t>
      </w:r>
    </w:p>
    <w:p w:rsidR="385CA707" w:rsidP="11AC78FB" w:rsidRDefault="385CA707" w14:paraId="30881C50" w14:textId="0701F5BB">
      <w:pPr>
        <w:pStyle w:val="ListParagraph"/>
        <w:numPr>
          <w:ilvl w:val="0"/>
          <w:numId w:val="1"/>
        </w:numPr>
        <w:ind w:left="360"/>
        <w:rPr>
          <w:rFonts w:ascii="Calibri" w:hAnsi="Calibri" w:eastAsia="Calibri" w:cs="Calibri"/>
          <w:sz w:val="20"/>
          <w:szCs w:val="20"/>
        </w:rPr>
      </w:pPr>
      <w:r w:rsidRPr="379A8044" w:rsidR="7BB7C845">
        <w:rPr>
          <w:rFonts w:ascii="Calibri" w:hAnsi="Calibri" w:eastAsia="Calibri" w:cs="Calibri"/>
          <w:sz w:val="20"/>
          <w:szCs w:val="20"/>
        </w:rPr>
        <w:t xml:space="preserve">A lease agreement must be signed by the parties involved and must include the </w:t>
      </w:r>
      <w:r w:rsidRPr="379A8044" w:rsidR="7BB7C845">
        <w:rPr>
          <w:rFonts w:ascii="Calibri" w:hAnsi="Calibri" w:eastAsia="Calibri" w:cs="Calibri"/>
          <w:sz w:val="20"/>
          <w:szCs w:val="20"/>
        </w:rPr>
        <w:t>animal's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 identification (photo and description or registration papers if applicable)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. </w:t>
      </w:r>
      <w:r w:rsidRPr="379A8044" w:rsidR="7BB7C845">
        <w:rPr>
          <w:rFonts w:ascii="Calibri" w:hAnsi="Calibri" w:eastAsia="Calibri" w:cs="Calibri"/>
          <w:b w:val="1"/>
          <w:bCs w:val="1"/>
          <w:sz w:val="20"/>
          <w:szCs w:val="20"/>
        </w:rPr>
        <w:t>An individual who leases an animal to a 4-H member to be used as a 4-H project does so as the owner of the animal and not as a 4-H volunteer</w:t>
      </w:r>
      <w:r w:rsidRPr="379A8044" w:rsidR="7BB7C845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.  </w:t>
      </w:r>
      <w:r w:rsidRPr="379A8044" w:rsidR="7BB7C845">
        <w:rPr>
          <w:rFonts w:ascii="Calibri" w:hAnsi="Calibri" w:eastAsia="Calibri" w:cs="Calibri"/>
          <w:b w:val="1"/>
          <w:bCs w:val="1"/>
          <w:sz w:val="20"/>
          <w:szCs w:val="20"/>
        </w:rPr>
        <w:t>Being a 4-H volunteer involves actions independent of leasing an animal.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 </w:t>
      </w:r>
    </w:p>
    <w:p w:rsidR="385CA707" w:rsidP="11AC78FB" w:rsidRDefault="385CA707" w14:paraId="24EC68C4" w14:textId="57DE80F3">
      <w:pPr>
        <w:pStyle w:val="ListParagraph"/>
        <w:numPr>
          <w:ilvl w:val="0"/>
          <w:numId w:val="1"/>
        </w:numPr>
        <w:ind w:left="360"/>
        <w:rPr>
          <w:rFonts w:ascii="Calibri" w:hAnsi="Calibri" w:eastAsia="Calibri" w:cs="Calibri"/>
          <w:sz w:val="20"/>
          <w:szCs w:val="20"/>
        </w:rPr>
      </w:pPr>
      <w:r w:rsidRPr="379A8044" w:rsidR="7BB7C845">
        <w:rPr>
          <w:rFonts w:ascii="Calibri" w:hAnsi="Calibri" w:eastAsia="Calibri" w:cs="Calibri"/>
          <w:sz w:val="20"/>
          <w:szCs w:val="20"/>
        </w:rPr>
        <w:t xml:space="preserve">The animal must be leased prior to April 1st to </w:t>
      </w:r>
      <w:r w:rsidRPr="379A8044" w:rsidR="7BB7C845">
        <w:rPr>
          <w:rFonts w:ascii="Calibri" w:hAnsi="Calibri" w:eastAsia="Calibri" w:cs="Calibri"/>
          <w:sz w:val="20"/>
          <w:szCs w:val="20"/>
        </w:rPr>
        <w:t>participate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 in the New England 4-H Horse Program and May 1st </w:t>
      </w:r>
      <w:r w:rsidRPr="379A8044" w:rsidR="7BB7C845">
        <w:rPr>
          <w:rFonts w:ascii="Calibri" w:hAnsi="Calibri" w:eastAsia="Calibri" w:cs="Calibri"/>
          <w:sz w:val="20"/>
          <w:szCs w:val="20"/>
        </w:rPr>
        <w:t>for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 </w:t>
      </w:r>
      <w:r w:rsidRPr="379A8044" w:rsidR="7A1596F5">
        <w:rPr>
          <w:rFonts w:ascii="Calibri" w:hAnsi="Calibri" w:eastAsia="Calibri" w:cs="Calibri"/>
          <w:sz w:val="20"/>
          <w:szCs w:val="20"/>
        </w:rPr>
        <w:t>the New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 England 4-H Dairy and Beef Heifer Programs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. 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Members wishing to </w:t>
      </w:r>
      <w:r w:rsidRPr="379A8044" w:rsidR="7BB7C845">
        <w:rPr>
          <w:rFonts w:ascii="Calibri" w:hAnsi="Calibri" w:eastAsia="Calibri" w:cs="Calibri"/>
          <w:sz w:val="20"/>
          <w:szCs w:val="20"/>
        </w:rPr>
        <w:t>participate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 in the New England 4-H Dog and other Livestock Programs must lease their animals by June 1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st.  </w:t>
      </w:r>
      <w:r w:rsidRPr="379A8044" w:rsidR="7BB7C845">
        <w:rPr>
          <w:rFonts w:ascii="Calibri" w:hAnsi="Calibri" w:eastAsia="Calibri" w:cs="Calibri"/>
          <w:sz w:val="20"/>
          <w:szCs w:val="20"/>
        </w:rPr>
        <w:t>For participation in 4-H Fairs, all animals must be leased by June 1st (May 1st for Dairy and Beef Cattle and Horse)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. </w:t>
      </w:r>
      <w:r w:rsidRPr="379A8044" w:rsidR="7BB7C845">
        <w:rPr>
          <w:rFonts w:ascii="Calibri" w:hAnsi="Calibri" w:eastAsia="Calibri" w:cs="Calibri"/>
          <w:sz w:val="20"/>
          <w:szCs w:val="20"/>
        </w:rPr>
        <w:t>The 4-H Animal Verification Form must be completed for all leased animals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. 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For Dairy Cattle: In all milking age classes, </w:t>
      </w:r>
      <w:bookmarkStart w:name="_Int_8vavPTww" w:id="1"/>
      <w:r w:rsidRPr="379A8044" w:rsidR="7BB7C845">
        <w:rPr>
          <w:rFonts w:ascii="Calibri" w:hAnsi="Calibri" w:eastAsia="Calibri" w:cs="Calibri"/>
          <w:sz w:val="20"/>
          <w:szCs w:val="20"/>
        </w:rPr>
        <w:t>2 year olds</w:t>
      </w:r>
      <w:bookmarkEnd w:id="1"/>
      <w:r w:rsidRPr="379A8044" w:rsidR="7BB7C845">
        <w:rPr>
          <w:rFonts w:ascii="Calibri" w:hAnsi="Calibri" w:eastAsia="Calibri" w:cs="Calibri"/>
          <w:sz w:val="20"/>
          <w:szCs w:val="20"/>
        </w:rPr>
        <w:t xml:space="preserve"> and up, the cow must have been owned or leased on May 1st before the animal reached her second </w:t>
      </w:r>
      <w:r w:rsidRPr="379A8044" w:rsidR="46177986">
        <w:rPr>
          <w:rFonts w:ascii="Calibri" w:hAnsi="Calibri" w:eastAsia="Calibri" w:cs="Calibri"/>
          <w:sz w:val="20"/>
          <w:szCs w:val="20"/>
        </w:rPr>
        <w:t>birth date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. 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Proof of lease or ownership is </w:t>
      </w:r>
      <w:r w:rsidRPr="379A8044" w:rsidR="7BB7C845">
        <w:rPr>
          <w:rFonts w:ascii="Calibri" w:hAnsi="Calibri" w:eastAsia="Calibri" w:cs="Calibri"/>
          <w:sz w:val="20"/>
          <w:szCs w:val="20"/>
        </w:rPr>
        <w:t>required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. </w:t>
      </w:r>
    </w:p>
    <w:p w:rsidR="385CA707" w:rsidP="11AC78FB" w:rsidRDefault="0061012B" w14:paraId="5EC6E716" w14:textId="7D257D7E">
      <w:pPr>
        <w:pStyle w:val="ListParagraph"/>
        <w:numPr>
          <w:ilvl w:val="0"/>
          <w:numId w:val="1"/>
        </w:numPr>
        <w:ind w:left="360"/>
        <w:rPr>
          <w:rFonts w:ascii="Calibri" w:hAnsi="Calibri" w:eastAsia="Calibri" w:cs="Calibri"/>
          <w:sz w:val="20"/>
          <w:szCs w:val="20"/>
        </w:rPr>
      </w:pPr>
      <w:r w:rsidRPr="7DF410BD" w:rsidR="6584BE21">
        <w:rPr>
          <w:rFonts w:ascii="Calibri" w:hAnsi="Calibri" w:eastAsia="Calibri" w:cs="Calibri"/>
          <w:sz w:val="20"/>
          <w:szCs w:val="20"/>
        </w:rPr>
        <w:t>A</w:t>
      </w:r>
      <w:r w:rsidRPr="7DF410BD" w:rsidR="7BB7C845">
        <w:rPr>
          <w:rFonts w:ascii="Calibri" w:hAnsi="Calibri" w:eastAsia="Calibri" w:cs="Calibri"/>
          <w:sz w:val="20"/>
          <w:szCs w:val="20"/>
        </w:rPr>
        <w:t xml:space="preserve"> 4-H member may lease </w:t>
      </w:r>
      <w:r w:rsidRPr="7DF410BD" w:rsidR="6F256BA3">
        <w:rPr>
          <w:rFonts w:ascii="Calibri" w:hAnsi="Calibri" w:eastAsia="Calibri" w:cs="Calibri"/>
          <w:sz w:val="20"/>
          <w:szCs w:val="20"/>
        </w:rPr>
        <w:t>up</w:t>
      </w:r>
      <w:r w:rsidRPr="7DF410BD" w:rsidR="5350C74D">
        <w:rPr>
          <w:rFonts w:ascii="Calibri" w:hAnsi="Calibri" w:eastAsia="Calibri" w:cs="Calibri"/>
          <w:sz w:val="20"/>
          <w:szCs w:val="20"/>
        </w:rPr>
        <w:t xml:space="preserve"> to</w:t>
      </w:r>
      <w:r w:rsidRPr="7DF410BD" w:rsidR="7BB7C845">
        <w:rPr>
          <w:rFonts w:ascii="Calibri" w:hAnsi="Calibri" w:eastAsia="Calibri" w:cs="Calibri"/>
          <w:sz w:val="20"/>
          <w:szCs w:val="20"/>
        </w:rPr>
        <w:t xml:space="preserve"> </w:t>
      </w:r>
      <w:r w:rsidRPr="7DF410BD" w:rsidR="402A752E">
        <w:rPr>
          <w:rFonts w:ascii="Calibri" w:hAnsi="Calibri" w:eastAsia="Calibri" w:cs="Calibri"/>
          <w:sz w:val="20"/>
          <w:szCs w:val="20"/>
        </w:rPr>
        <w:t xml:space="preserve">four </w:t>
      </w:r>
      <w:r w:rsidRPr="7DF410BD" w:rsidR="7BB7C845">
        <w:rPr>
          <w:rFonts w:ascii="Calibri" w:hAnsi="Calibri" w:eastAsia="Calibri" w:cs="Calibri"/>
          <w:sz w:val="20"/>
          <w:szCs w:val="20"/>
        </w:rPr>
        <w:t>animals in a single project area during the 4-H project year</w:t>
      </w:r>
      <w:r w:rsidRPr="7DF410BD" w:rsidR="229F0876">
        <w:rPr>
          <w:rFonts w:ascii="Calibri" w:hAnsi="Calibri" w:eastAsia="Calibri" w:cs="Calibri"/>
          <w:sz w:val="20"/>
          <w:szCs w:val="20"/>
        </w:rPr>
        <w:t xml:space="preserve"> </w:t>
      </w:r>
      <w:r w:rsidRPr="7DF410BD" w:rsidR="6C59D2DE">
        <w:rPr>
          <w:rFonts w:ascii="Calibri" w:hAnsi="Calibri" w:eastAsia="Calibri" w:cs="Calibri"/>
          <w:sz w:val="20"/>
          <w:szCs w:val="20"/>
        </w:rPr>
        <w:t>except for</w:t>
      </w:r>
      <w:r w:rsidRPr="7DF410BD" w:rsidR="229F0876">
        <w:rPr>
          <w:rFonts w:ascii="Calibri" w:hAnsi="Calibri" w:eastAsia="Calibri" w:cs="Calibri"/>
          <w:sz w:val="20"/>
          <w:szCs w:val="20"/>
        </w:rPr>
        <w:t xml:space="preserve"> </w:t>
      </w:r>
      <w:r w:rsidRPr="7DF410BD" w:rsidR="229F0876">
        <w:rPr>
          <w:rFonts w:ascii="Calibri" w:hAnsi="Calibri" w:eastAsia="Calibri" w:cs="Calibri"/>
          <w:sz w:val="20"/>
          <w:szCs w:val="20"/>
        </w:rPr>
        <w:t xml:space="preserve">rabbits, </w:t>
      </w:r>
      <w:r w:rsidRPr="7DF410BD" w:rsidR="2E1CA7F7">
        <w:rPr>
          <w:rFonts w:ascii="Calibri" w:hAnsi="Calibri" w:eastAsia="Calibri" w:cs="Calibri"/>
          <w:sz w:val="20"/>
          <w:szCs w:val="20"/>
        </w:rPr>
        <w:t xml:space="preserve">poultry, </w:t>
      </w:r>
      <w:r w:rsidRPr="7DF410BD" w:rsidR="229F0876">
        <w:rPr>
          <w:rFonts w:ascii="Calibri" w:hAnsi="Calibri" w:eastAsia="Calibri" w:cs="Calibri"/>
          <w:sz w:val="20"/>
          <w:szCs w:val="20"/>
        </w:rPr>
        <w:t>cavies, reptiles</w:t>
      </w:r>
      <w:r w:rsidRPr="7DF410BD" w:rsidR="6C59D2DE">
        <w:rPr>
          <w:rFonts w:ascii="Calibri" w:hAnsi="Calibri" w:eastAsia="Calibri" w:cs="Calibri"/>
          <w:sz w:val="20"/>
          <w:szCs w:val="20"/>
        </w:rPr>
        <w:t xml:space="preserve">, </w:t>
      </w:r>
      <w:r w:rsidRPr="7DF410BD" w:rsidR="229F0876">
        <w:rPr>
          <w:rFonts w:ascii="Calibri" w:hAnsi="Calibri" w:eastAsia="Calibri" w:cs="Calibri"/>
          <w:sz w:val="20"/>
          <w:szCs w:val="20"/>
        </w:rPr>
        <w:t>crusta</w:t>
      </w:r>
      <w:r w:rsidRPr="7DF410BD" w:rsidR="6C59D2DE">
        <w:rPr>
          <w:rFonts w:ascii="Calibri" w:hAnsi="Calibri" w:eastAsia="Calibri" w:cs="Calibri"/>
          <w:sz w:val="20"/>
          <w:szCs w:val="20"/>
        </w:rPr>
        <w:t>cean</w:t>
      </w:r>
      <w:r w:rsidRPr="7DF410BD" w:rsidR="229F0876">
        <w:rPr>
          <w:rFonts w:ascii="Calibri" w:hAnsi="Calibri" w:eastAsia="Calibri" w:cs="Calibri"/>
          <w:sz w:val="20"/>
          <w:szCs w:val="20"/>
        </w:rPr>
        <w:t xml:space="preserve"> and small animals</w:t>
      </w:r>
      <w:r w:rsidRPr="7DF410BD" w:rsidR="6C59D2DE">
        <w:rPr>
          <w:rFonts w:ascii="Calibri" w:hAnsi="Calibri" w:eastAsia="Calibri" w:cs="Calibri"/>
          <w:sz w:val="20"/>
          <w:szCs w:val="20"/>
        </w:rPr>
        <w:t xml:space="preserve"> which is limited to 10 per </w:t>
      </w:r>
      <w:r w:rsidRPr="7DF410BD" w:rsidR="62211653">
        <w:rPr>
          <w:rFonts w:ascii="Calibri" w:hAnsi="Calibri" w:eastAsia="Calibri" w:cs="Calibri"/>
          <w:sz w:val="20"/>
          <w:szCs w:val="20"/>
        </w:rPr>
        <w:t>project area</w:t>
      </w:r>
      <w:r w:rsidRPr="7DF410BD" w:rsidR="229F0876">
        <w:rPr>
          <w:rFonts w:ascii="Calibri" w:hAnsi="Calibri" w:eastAsia="Calibri" w:cs="Calibri"/>
          <w:sz w:val="20"/>
          <w:szCs w:val="20"/>
        </w:rPr>
        <w:t>.</w:t>
      </w:r>
      <w:r w:rsidRPr="7DF410BD" w:rsidR="7BB7C845">
        <w:rPr>
          <w:rFonts w:ascii="Calibri" w:hAnsi="Calibri" w:eastAsia="Calibri" w:cs="Calibri"/>
          <w:sz w:val="20"/>
          <w:szCs w:val="20"/>
        </w:rPr>
        <w:t xml:space="preserve"> </w:t>
      </w:r>
      <w:r w:rsidRPr="7DF410BD" w:rsidR="5F0D3FA8">
        <w:rPr>
          <w:rFonts w:ascii="Calibri" w:hAnsi="Calibri" w:eastAsia="Calibri" w:cs="Calibri"/>
          <w:sz w:val="20"/>
          <w:szCs w:val="20"/>
        </w:rPr>
        <w:t xml:space="preserve">This increased limit is not intended to limit the number of 4-H members who </w:t>
      </w:r>
      <w:r w:rsidRPr="7DF410BD" w:rsidR="5F0D3FA8">
        <w:rPr>
          <w:rFonts w:ascii="Calibri" w:hAnsi="Calibri" w:eastAsia="Calibri" w:cs="Calibri"/>
          <w:sz w:val="20"/>
          <w:szCs w:val="20"/>
        </w:rPr>
        <w:t>have the opportunity to</w:t>
      </w:r>
      <w:r w:rsidRPr="7DF410BD" w:rsidR="5F0D3FA8">
        <w:rPr>
          <w:rFonts w:ascii="Calibri" w:hAnsi="Calibri" w:eastAsia="Calibri" w:cs="Calibri"/>
          <w:sz w:val="20"/>
          <w:szCs w:val="20"/>
        </w:rPr>
        <w:t xml:space="preserve"> lease a project animal.</w:t>
      </w:r>
      <w:r w:rsidRPr="7DF410BD" w:rsidR="5F0D3FA8">
        <w:rPr>
          <w:rFonts w:ascii="Calibri" w:hAnsi="Calibri" w:eastAsia="Calibri" w:cs="Calibri"/>
          <w:sz w:val="20"/>
          <w:szCs w:val="20"/>
        </w:rPr>
        <w:t xml:space="preserve"> </w:t>
      </w:r>
      <w:r w:rsidRPr="7DF410BD" w:rsidR="7BB7C845">
        <w:rPr>
          <w:rFonts w:ascii="Calibri" w:hAnsi="Calibri" w:eastAsia="Calibri" w:cs="Calibri"/>
          <w:sz w:val="20"/>
          <w:szCs w:val="20"/>
        </w:rPr>
        <w:t>O</w:t>
      </w:r>
      <w:r w:rsidRPr="7DF410BD" w:rsidR="7BB7C845">
        <w:rPr>
          <w:rFonts w:ascii="Calibri" w:hAnsi="Calibri" w:eastAsia="Calibri" w:cs="Calibri"/>
          <w:sz w:val="20"/>
          <w:szCs w:val="20"/>
        </w:rPr>
        <w:t xml:space="preserve">ffspring of leased project animals can be considered part of the 4-H project if </w:t>
      </w:r>
      <w:r w:rsidRPr="7DF410BD" w:rsidR="7BB7C845">
        <w:rPr>
          <w:rFonts w:ascii="Calibri" w:hAnsi="Calibri" w:eastAsia="Calibri" w:cs="Calibri"/>
          <w:sz w:val="20"/>
          <w:szCs w:val="20"/>
        </w:rPr>
        <w:t>stated</w:t>
      </w:r>
      <w:r w:rsidRPr="7DF410BD" w:rsidR="7BB7C845">
        <w:rPr>
          <w:rFonts w:ascii="Calibri" w:hAnsi="Calibri" w:eastAsia="Calibri" w:cs="Calibri"/>
          <w:sz w:val="20"/>
          <w:szCs w:val="20"/>
        </w:rPr>
        <w:t xml:space="preserve"> in the lease and if it does not violate the “maximum of animals leased in a single project” rule. </w:t>
      </w:r>
    </w:p>
    <w:p w:rsidR="385CA707" w:rsidP="11AC78FB" w:rsidRDefault="385CA707" w14:paraId="63EB0017" w14:textId="6B825290" w14:noSpellErr="1">
      <w:pPr>
        <w:pStyle w:val="ListParagraph"/>
        <w:numPr>
          <w:ilvl w:val="0"/>
          <w:numId w:val="1"/>
        </w:numPr>
        <w:ind w:left="360"/>
        <w:rPr>
          <w:rFonts w:ascii="Calibri" w:hAnsi="Calibri" w:eastAsia="Calibri" w:cs="Calibri"/>
          <w:sz w:val="20"/>
          <w:szCs w:val="20"/>
        </w:rPr>
      </w:pPr>
      <w:r w:rsidRPr="11AC78FB" w:rsidR="7BB7C845">
        <w:rPr>
          <w:rFonts w:ascii="Calibri" w:hAnsi="Calibri" w:eastAsia="Calibri" w:cs="Calibri"/>
          <w:sz w:val="20"/>
          <w:szCs w:val="20"/>
        </w:rPr>
        <w:t>The leased animal may be exhibited only by the 4-H member leasing the animal during the time the contract is in effect.</w:t>
      </w:r>
      <w:r w:rsidRPr="11AC78FB" w:rsidR="7BB7C845">
        <w:rPr>
          <w:rFonts w:ascii="Calibri" w:hAnsi="Calibri" w:eastAsia="Calibri" w:cs="Calibri"/>
          <w:sz w:val="20"/>
          <w:szCs w:val="20"/>
        </w:rPr>
        <w:t xml:space="preserve"> </w:t>
      </w:r>
    </w:p>
    <w:p w:rsidR="385CA707" w:rsidP="11AC78FB" w:rsidRDefault="385CA707" w14:paraId="6B25E155" w14:textId="50883175">
      <w:pPr>
        <w:pStyle w:val="ListParagraph"/>
        <w:numPr>
          <w:ilvl w:val="0"/>
          <w:numId w:val="1"/>
        </w:numPr>
        <w:ind w:left="360"/>
        <w:rPr>
          <w:rFonts w:ascii="Calibri" w:hAnsi="Calibri" w:eastAsia="Calibri" w:cs="Calibri"/>
          <w:sz w:val="20"/>
          <w:szCs w:val="20"/>
        </w:rPr>
      </w:pPr>
      <w:r w:rsidRPr="379A8044" w:rsidR="7BB7C845">
        <w:rPr>
          <w:rFonts w:ascii="Calibri" w:hAnsi="Calibri" w:eastAsia="Calibri" w:cs="Calibri"/>
          <w:sz w:val="20"/>
          <w:szCs w:val="20"/>
        </w:rPr>
        <w:t xml:space="preserve">All leased animals must be bona </w:t>
      </w:r>
      <w:bookmarkStart w:name="_Int_xw7TVxF1" w:id="1703904266"/>
      <w:r w:rsidRPr="379A8044" w:rsidR="7BB7C845">
        <w:rPr>
          <w:rFonts w:ascii="Calibri" w:hAnsi="Calibri" w:eastAsia="Calibri" w:cs="Calibri"/>
          <w:sz w:val="20"/>
          <w:szCs w:val="20"/>
        </w:rPr>
        <w:t>fide</w:t>
      </w:r>
      <w:bookmarkEnd w:id="1703904266"/>
      <w:r w:rsidRPr="379A8044" w:rsidR="7BB7C845">
        <w:rPr>
          <w:rFonts w:ascii="Calibri" w:hAnsi="Calibri" w:eastAsia="Calibri" w:cs="Calibri"/>
          <w:sz w:val="20"/>
          <w:szCs w:val="20"/>
        </w:rPr>
        <w:t xml:space="preserve"> 4-H projects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. 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The member must assume responsibility for care and management of all project animals as specified in the lease agreement. </w:t>
      </w:r>
    </w:p>
    <w:p w:rsidR="385CA707" w:rsidP="11AC78FB" w:rsidRDefault="385CA707" w14:paraId="6D932E21" w14:textId="659D5444">
      <w:pPr>
        <w:pStyle w:val="ListParagraph"/>
        <w:numPr>
          <w:ilvl w:val="0"/>
          <w:numId w:val="1"/>
        </w:numPr>
        <w:ind w:left="360"/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11AC78FB" w:rsidR="7BB7C845">
        <w:rPr>
          <w:rFonts w:ascii="Calibri" w:hAnsi="Calibri" w:eastAsia="Calibri" w:cs="Calibri"/>
          <w:b w:val="1"/>
          <w:bCs w:val="1"/>
          <w:sz w:val="20"/>
          <w:szCs w:val="20"/>
        </w:rPr>
        <w:t>Both owner (</w:t>
      </w:r>
      <w:r w:rsidRPr="11AC78FB" w:rsidR="7BB7C845">
        <w:rPr>
          <w:rFonts w:ascii="Calibri" w:hAnsi="Calibri" w:eastAsia="Calibri" w:cs="Calibri"/>
          <w:b w:val="1"/>
          <w:bCs w:val="1"/>
          <w:sz w:val="20"/>
          <w:szCs w:val="20"/>
        </w:rPr>
        <w:t>Leasor</w:t>
      </w:r>
      <w:r w:rsidRPr="11AC78FB" w:rsidR="7BB7C845">
        <w:rPr>
          <w:rFonts w:ascii="Calibri" w:hAnsi="Calibri" w:eastAsia="Calibri" w:cs="Calibri"/>
          <w:b w:val="1"/>
          <w:bCs w:val="1"/>
          <w:sz w:val="20"/>
          <w:szCs w:val="20"/>
        </w:rPr>
        <w:t>) and 4-H member (</w:t>
      </w:r>
      <w:r w:rsidRPr="11AC78FB" w:rsidR="7BB7C845">
        <w:rPr>
          <w:rFonts w:ascii="Calibri" w:hAnsi="Calibri" w:eastAsia="Calibri" w:cs="Calibri"/>
          <w:b w:val="1"/>
          <w:bCs w:val="1"/>
          <w:sz w:val="20"/>
          <w:szCs w:val="20"/>
        </w:rPr>
        <w:t>leasee</w:t>
      </w:r>
      <w:r w:rsidRPr="11AC78FB" w:rsidR="7BB7C845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) </w:t>
      </w:r>
      <w:r w:rsidRPr="11AC78FB" w:rsidR="7BB7C845">
        <w:rPr>
          <w:rFonts w:ascii="Calibri" w:hAnsi="Calibri" w:eastAsia="Calibri" w:cs="Calibri"/>
          <w:b w:val="1"/>
          <w:bCs w:val="1"/>
          <w:sz w:val="20"/>
          <w:szCs w:val="20"/>
        </w:rPr>
        <w:t>are responsible for</w:t>
      </w:r>
      <w:r w:rsidRPr="11AC78FB" w:rsidR="7BB7C845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any damages caused by said animal.</w:t>
      </w:r>
    </w:p>
    <w:p w:rsidR="385CA707" w:rsidP="379A8044" w:rsidRDefault="385CA707" w14:paraId="7EE98A82" w14:textId="7D5074C8">
      <w:pPr>
        <w:spacing w:after="120" w:afterAutospacing="off"/>
        <w:rPr>
          <w:rFonts w:ascii="Calibri" w:hAnsi="Calibri" w:eastAsia="Calibri" w:cs="Calibri"/>
          <w:sz w:val="20"/>
          <w:szCs w:val="20"/>
        </w:rPr>
      </w:pPr>
      <w:r w:rsidRPr="379A8044" w:rsidR="7BB7C845">
        <w:rPr>
          <w:rFonts w:ascii="Calibri" w:hAnsi="Calibri" w:eastAsia="Calibri" w:cs="Calibri"/>
          <w:sz w:val="20"/>
          <w:szCs w:val="20"/>
        </w:rPr>
        <w:t>The lease form provided is a sample draft agreement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. 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It can be used as </w:t>
      </w:r>
      <w:r w:rsidRPr="379A8044" w:rsidR="7BB7C845">
        <w:rPr>
          <w:rFonts w:ascii="Calibri" w:hAnsi="Calibri" w:eastAsia="Calibri" w:cs="Calibri"/>
          <w:sz w:val="20"/>
          <w:szCs w:val="20"/>
        </w:rPr>
        <w:t>is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 or additions or corrections can be made. The 4-H member and owner should put all conditions into the lease agreement which would affect this agreement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. </w:t>
      </w:r>
      <w:r w:rsidRPr="379A8044" w:rsidR="7BB7C845">
        <w:rPr>
          <w:rFonts w:ascii="Calibri" w:hAnsi="Calibri" w:eastAsia="Calibri" w:cs="Calibri"/>
          <w:sz w:val="20"/>
          <w:szCs w:val="20"/>
        </w:rPr>
        <w:t>It is important that discussions be held between the 4-H Member and owner so that both parties understand each other's responsibilities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. </w:t>
      </w:r>
      <w:r w:rsidRPr="379A8044" w:rsidR="7BB7C845">
        <w:rPr>
          <w:rFonts w:ascii="Calibri" w:hAnsi="Calibri" w:eastAsia="Calibri" w:cs="Calibri"/>
          <w:sz w:val="20"/>
          <w:szCs w:val="20"/>
        </w:rPr>
        <w:t>Decisions made should be included in writing on the final lease agreement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. 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Examples of topics needing agreement include transportation arrangements to fairs (who will hire the trucking?); who will pay for special vaccinations/testing needed for participation in fairs (i.e. rabies); what fees, if any, will be charged the 4-H member for use of animal during the lease period; who will provide the necessary equipment to be used (halters, fitting and grooming aides, </w:t>
      </w:r>
      <w:r w:rsidRPr="379A8044" w:rsidR="7BB7C845">
        <w:rPr>
          <w:rFonts w:ascii="Calibri" w:hAnsi="Calibri" w:eastAsia="Calibri" w:cs="Calibri"/>
          <w:sz w:val="20"/>
          <w:szCs w:val="20"/>
        </w:rPr>
        <w:t>etc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) and where animal will be housed during the lease period. If kept at the owner's home or farm, arrangements should be made for care of </w:t>
      </w:r>
      <w:r w:rsidRPr="379A8044" w:rsidR="28E4E117">
        <w:rPr>
          <w:rFonts w:ascii="Calibri" w:hAnsi="Calibri" w:eastAsia="Calibri" w:cs="Calibri"/>
          <w:sz w:val="20"/>
          <w:szCs w:val="20"/>
        </w:rPr>
        <w:t>the animal</w:t>
      </w:r>
      <w:r w:rsidRPr="379A8044" w:rsidR="7BB7C845">
        <w:rPr>
          <w:rFonts w:ascii="Calibri" w:hAnsi="Calibri" w:eastAsia="Calibri" w:cs="Calibri"/>
          <w:sz w:val="20"/>
          <w:szCs w:val="20"/>
        </w:rPr>
        <w:t xml:space="preserve"> by the 4-H member.</w:t>
      </w:r>
    </w:p>
    <w:p w:rsidR="6E9283B8" w:rsidP="379A8044" w:rsidRDefault="0061012B" w14:paraId="78085EB0" w14:textId="2745AB35">
      <w:pPr>
        <w:spacing w:after="120" w:afterAutospacing="off" w:line="279" w:lineRule="auto"/>
        <w:rPr>
          <w:rFonts w:ascii="Calibri" w:hAnsi="Calibri" w:eastAsia="Calibri" w:cs="Calibri"/>
          <w:sz w:val="20"/>
          <w:szCs w:val="20"/>
        </w:rPr>
      </w:pPr>
      <w:r w:rsidRPr="379A8044" w:rsidR="62CEC272">
        <w:rPr>
          <w:rFonts w:ascii="Calibri" w:hAnsi="Calibri" w:eastAsia="Calibri" w:cs="Calibri"/>
          <w:sz w:val="20"/>
          <w:szCs w:val="20"/>
        </w:rPr>
        <w:t>All 4-H project animals are shown and otherwise used at the risk of the 4-H member</w:t>
      </w:r>
      <w:r w:rsidRPr="379A8044" w:rsidR="62CEC272">
        <w:rPr>
          <w:rFonts w:ascii="Calibri" w:hAnsi="Calibri" w:eastAsia="Calibri" w:cs="Calibri"/>
          <w:sz w:val="20"/>
          <w:szCs w:val="20"/>
        </w:rPr>
        <w:t xml:space="preserve">. </w:t>
      </w:r>
      <w:r w:rsidRPr="379A8044" w:rsidR="62CEC272">
        <w:rPr>
          <w:rFonts w:ascii="Calibri" w:hAnsi="Calibri" w:eastAsia="Calibri" w:cs="Calibri"/>
          <w:sz w:val="20"/>
          <w:szCs w:val="20"/>
        </w:rPr>
        <w:t xml:space="preserve">Any </w:t>
      </w:r>
      <w:r w:rsidRPr="379A8044" w:rsidR="32B7A3E6">
        <w:rPr>
          <w:rFonts w:ascii="Calibri" w:hAnsi="Calibri" w:eastAsia="Calibri" w:cs="Calibri"/>
          <w:sz w:val="20"/>
          <w:szCs w:val="20"/>
        </w:rPr>
        <w:t>damage</w:t>
      </w:r>
      <w:r w:rsidRPr="379A8044" w:rsidR="62CEC272">
        <w:rPr>
          <w:rFonts w:ascii="Calibri" w:hAnsi="Calibri" w:eastAsia="Calibri" w:cs="Calibri"/>
          <w:sz w:val="20"/>
          <w:szCs w:val="20"/>
        </w:rPr>
        <w:t xml:space="preserve"> to persons or property </w:t>
      </w:r>
      <w:r w:rsidRPr="379A8044" w:rsidR="1729ECB6">
        <w:rPr>
          <w:rFonts w:ascii="Calibri" w:hAnsi="Calibri" w:eastAsia="Calibri" w:cs="Calibri"/>
          <w:sz w:val="20"/>
          <w:szCs w:val="20"/>
        </w:rPr>
        <w:t>is</w:t>
      </w:r>
      <w:r w:rsidRPr="379A8044" w:rsidR="62CEC272">
        <w:rPr>
          <w:rFonts w:ascii="Calibri" w:hAnsi="Calibri" w:eastAsia="Calibri" w:cs="Calibri"/>
          <w:sz w:val="20"/>
          <w:szCs w:val="20"/>
        </w:rPr>
        <w:t xml:space="preserve"> the legal and </w:t>
      </w:r>
      <w:r w:rsidRPr="379A8044" w:rsidR="62CEC272">
        <w:rPr>
          <w:rFonts w:ascii="Calibri" w:hAnsi="Calibri" w:eastAsia="Calibri" w:cs="Calibri"/>
          <w:sz w:val="20"/>
          <w:szCs w:val="20"/>
        </w:rPr>
        <w:t>financial responsibility</w:t>
      </w:r>
      <w:r w:rsidRPr="379A8044" w:rsidR="62CEC272">
        <w:rPr>
          <w:rFonts w:ascii="Calibri" w:hAnsi="Calibri" w:eastAsia="Calibri" w:cs="Calibri"/>
          <w:sz w:val="20"/>
          <w:szCs w:val="20"/>
        </w:rPr>
        <w:t xml:space="preserve"> of the 4-H member and parent/guardian who owns/leases the animal</w:t>
      </w:r>
      <w:r w:rsidRPr="379A8044" w:rsidR="62CEC272">
        <w:rPr>
          <w:rFonts w:ascii="Calibri" w:hAnsi="Calibri" w:eastAsia="Calibri" w:cs="Calibri"/>
          <w:sz w:val="20"/>
          <w:szCs w:val="20"/>
        </w:rPr>
        <w:t xml:space="preserve">. </w:t>
      </w:r>
      <w:r w:rsidRPr="379A8044" w:rsidR="62CEC272">
        <w:rPr>
          <w:rFonts w:ascii="Calibri" w:hAnsi="Calibri" w:eastAsia="Calibri" w:cs="Calibri"/>
          <w:sz w:val="20"/>
          <w:szCs w:val="20"/>
        </w:rPr>
        <w:t xml:space="preserve">Any 4-H member with an animal project (owned or leased) is </w:t>
      </w:r>
      <w:r w:rsidRPr="379A8044" w:rsidR="62CEC272">
        <w:rPr>
          <w:rFonts w:ascii="Calibri" w:hAnsi="Calibri" w:eastAsia="Calibri" w:cs="Calibri"/>
          <w:sz w:val="20"/>
          <w:szCs w:val="20"/>
        </w:rPr>
        <w:t>advised to check</w:t>
      </w:r>
      <w:r w:rsidRPr="379A8044" w:rsidR="62CEC272">
        <w:rPr>
          <w:rFonts w:ascii="Calibri" w:hAnsi="Calibri" w:eastAsia="Calibri" w:cs="Calibri"/>
          <w:sz w:val="20"/>
          <w:szCs w:val="20"/>
        </w:rPr>
        <w:t xml:space="preserve"> that their parent/guardian’s </w:t>
      </w:r>
      <w:r w:rsidRPr="379A8044" w:rsidR="62CEC272">
        <w:rPr>
          <w:rFonts w:ascii="Calibri" w:hAnsi="Calibri" w:eastAsia="Calibri" w:cs="Calibri"/>
          <w:sz w:val="20"/>
          <w:szCs w:val="20"/>
        </w:rPr>
        <w:t>personal property</w:t>
      </w:r>
      <w:r w:rsidRPr="379A8044" w:rsidR="62CEC272">
        <w:rPr>
          <w:rFonts w:ascii="Calibri" w:hAnsi="Calibri" w:eastAsia="Calibri" w:cs="Calibri"/>
          <w:sz w:val="20"/>
          <w:szCs w:val="20"/>
        </w:rPr>
        <w:t xml:space="preserve"> insurance covers the animal.</w:t>
      </w:r>
    </w:p>
    <w:p w:rsidR="40807399" w:rsidP="379A8044" w:rsidRDefault="40807399" w14:paraId="0D05DBD0" w14:textId="13B73785">
      <w:pPr>
        <w:shd w:val="clear" w:color="auto" w:fill="FFFFFF" w:themeFill="background1"/>
        <w:spacing w:after="150"/>
        <w:jc w:val="center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16"/>
          <w:szCs w:val="16"/>
          <w:lang w:val="en-US"/>
        </w:rPr>
      </w:pPr>
      <w:r w:rsidRPr="379A8044" w:rsidR="40807399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16"/>
          <w:szCs w:val="16"/>
          <w:lang w:val="en-US"/>
        </w:rPr>
        <w:t xml:space="preserve">The University of Connecticut </w:t>
      </w:r>
      <w:r w:rsidRPr="379A8044" w:rsidR="40807399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16"/>
          <w:szCs w:val="16"/>
          <w:lang w:val="en-US"/>
        </w:rPr>
        <w:t>complies with</w:t>
      </w:r>
      <w:r w:rsidRPr="379A8044" w:rsidR="40807399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16"/>
          <w:szCs w:val="16"/>
          <w:lang w:val="en-US"/>
        </w:rPr>
        <w:t xml:space="preserve"> all applicable federal and state laws </w:t>
      </w:r>
      <w:r w:rsidRPr="379A8044" w:rsidR="40807399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16"/>
          <w:szCs w:val="16"/>
          <w:lang w:val="en-US"/>
        </w:rPr>
        <w:t>regarding</w:t>
      </w:r>
      <w:r w:rsidRPr="379A8044" w:rsidR="40807399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16"/>
          <w:szCs w:val="16"/>
          <w:lang w:val="en-US"/>
        </w:rPr>
        <w:t xml:space="preserve"> non-discrimination, equal </w:t>
      </w:r>
      <w:r w:rsidRPr="379A8044" w:rsidR="40807399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16"/>
          <w:szCs w:val="16"/>
          <w:lang w:val="en-US"/>
        </w:rPr>
        <w:t>opportunity</w:t>
      </w:r>
      <w:r w:rsidRPr="379A8044" w:rsidR="40807399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16"/>
          <w:szCs w:val="16"/>
          <w:lang w:val="en-US"/>
        </w:rPr>
        <w:t xml:space="preserve"> and affirmative action, including the provision of reasonable accommodations for persons with disabilities. Extension program participants with disabilities may request reasonable accommodations to address limitations resulting from a disability. For more information, please contact the UConn Extension Civil Rights Liaison at </w:t>
      </w:r>
      <w:hyperlink r:id="R50fe04a5870f4349">
        <w:r w:rsidRPr="379A8044" w:rsidR="40807399">
          <w:rPr>
            <w:rStyle w:val="Hyperlink"/>
            <w:rFonts w:ascii="Helvetica" w:hAnsi="Helvetica" w:eastAsia="Helvetica" w:cs="Helvetic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6"/>
            <w:szCs w:val="16"/>
            <w:lang w:val="en-US"/>
          </w:rPr>
          <w:t>extensioncivilrights@uconn.edu</w:t>
        </w:r>
      </w:hyperlink>
      <w:r w:rsidRPr="379A8044" w:rsidR="40807399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16"/>
          <w:szCs w:val="16"/>
          <w:lang w:val="en-US"/>
        </w:rPr>
        <w:t>.</w:t>
      </w:r>
    </w:p>
    <w:p w:rsidR="379A8044" w:rsidP="379A8044" w:rsidRDefault="379A8044" w14:paraId="6AC2DCAE" w14:textId="5DDDD047">
      <w:pPr>
        <w:spacing w:after="160" w:line="279" w:lineRule="auto"/>
        <w:rPr>
          <w:rFonts w:ascii="Calibri" w:hAnsi="Calibri" w:eastAsia="Calibri" w:cs="Calibri"/>
          <w:sz w:val="20"/>
          <w:szCs w:val="20"/>
        </w:rPr>
      </w:pPr>
    </w:p>
    <w:sectPr w:rsidR="6E9283B8" w:rsidSect="0061012B">
      <w:headerReference w:type="default" r:id="rId14"/>
      <w:pgSz w:w="12240" w:h="15840" w:orient="portrait"/>
      <w:pgMar w:top="720" w:right="720" w:bottom="720" w:left="720" w:header="1014" w:footer="288" w:gutter="0"/>
      <w:cols w:space="720"/>
      <w:docGrid w:linePitch="360"/>
      <w:sectPrChange w:author="Cushman, Jennifer" w:date="2025-03-02T15:57:00Z" w16du:dateUtc="2025-03-02T20:57:00Z" w:id="21">
        <w:sectPr w:rsidR="6E9283B8" w:rsidSect="0061012B">
          <w:pgMar w:top="1440" w:right="1440" w:bottom="1440" w:left="1440" w:header="720" w:footer="720" w:gutter="0"/>
        </w:sectPr>
      </w:sectPrChange>
      <w:footerReference w:type="default" r:id="Rd65857460dba473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1F60" w:rsidRDefault="005D1F60" w14:paraId="4A45F4AE" w14:textId="77777777">
      <w:pPr>
        <w:spacing w:after="0" w:line="240" w:lineRule="auto"/>
      </w:pPr>
      <w:r>
        <w:separator/>
      </w:r>
    </w:p>
  </w:endnote>
  <w:endnote w:type="continuationSeparator" w:id="0">
    <w:p w:rsidR="005D1F60" w:rsidRDefault="005D1F60" w14:paraId="428844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79A8044" w:rsidTr="379A8044" w14:paraId="784896B7">
      <w:trPr>
        <w:trHeight w:val="300"/>
      </w:trPr>
      <w:tc>
        <w:tcPr>
          <w:tcW w:w="3600" w:type="dxa"/>
          <w:tcMar/>
        </w:tcPr>
        <w:p w:rsidR="379A8044" w:rsidP="379A8044" w:rsidRDefault="379A8044" w14:paraId="6B31ACAE" w14:textId="497EFEB4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379A8044" w:rsidP="379A8044" w:rsidRDefault="379A8044" w14:paraId="78D327B8" w14:textId="649F21E3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379A8044" w:rsidP="379A8044" w:rsidRDefault="379A8044" w14:paraId="54BFB1BC" w14:textId="1AB87D41">
          <w:pPr>
            <w:pStyle w:val="Header"/>
            <w:bidi w:val="0"/>
            <w:ind w:right="-115"/>
            <w:jc w:val="right"/>
          </w:pPr>
        </w:p>
      </w:tc>
    </w:tr>
  </w:tbl>
  <w:p w:rsidR="379A8044" w:rsidP="379A8044" w:rsidRDefault="379A8044" w14:paraId="20684A41" w14:textId="57F759D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1F60" w:rsidRDefault="005D1F60" w14:paraId="6F4503C2" w14:textId="77777777">
      <w:pPr>
        <w:spacing w:after="0" w:line="240" w:lineRule="auto"/>
      </w:pPr>
      <w:r>
        <w:separator/>
      </w:r>
    </w:p>
  </w:footnote>
  <w:footnote w:type="continuationSeparator" w:id="0">
    <w:p w:rsidR="005D1F60" w:rsidRDefault="005D1F60" w14:paraId="443738C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947" w:type="dxa"/>
      <w:tblLayout w:type="fixed"/>
      <w:tblLook w:val="06A0" w:firstRow="1" w:lastRow="0" w:firstColumn="1" w:lastColumn="0" w:noHBand="1" w:noVBand="1"/>
    </w:tblPr>
    <w:tblGrid>
      <w:gridCol w:w="3120"/>
      <w:gridCol w:w="3120"/>
      <w:gridCol w:w="4707"/>
    </w:tblGrid>
    <w:tr w:rsidR="170F7FFE" w:rsidTr="379A8044" w14:paraId="6C54DCB4" w14:textId="77777777">
      <w:trPr>
        <w:trHeight w:val="300"/>
      </w:trPr>
      <w:tc>
        <w:tcPr>
          <w:tcW w:w="3120" w:type="dxa"/>
          <w:tcMar/>
        </w:tcPr>
        <w:p w:rsidR="170F7FFE" w:rsidP="5D8A675A" w:rsidRDefault="0E81DE7C" w14:paraId="7C41CDFD" w14:textId="6E2B2914">
          <w:pPr>
            <w:ind w:left="-115"/>
          </w:pPr>
          <w:r w:rsidR="11AC78FB">
            <w:drawing>
              <wp:inline wp14:editId="52F5ECFD" wp14:anchorId="71325AA9">
                <wp:extent cx="429022" cy="433538"/>
                <wp:effectExtent l="0" t="0" r="0" b="0"/>
                <wp:docPr id="1386062161" name="Picture 1386062161" descr="4-H Clover Logo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386062161"/>
                        <pic:cNvPicPr/>
                      </pic:nvPicPr>
                      <pic:blipFill>
                        <a:blip r:embed="R11703a2bcfc64c2d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429022" cy="433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170F7FFE" w:rsidP="5A9C415E" w:rsidRDefault="170F7FFE" w14:paraId="2F11E979" w14:noSpellErr="1" w14:textId="0000947A">
          <w:pPr>
            <w:pStyle w:val="Header"/>
            <w:jc w:val="center"/>
            <w:rPr>
              <w:rFonts w:ascii="Calibri" w:hAnsi="Calibri" w:eastAsia="Calibri" w:cs="Calibri"/>
              <w:b w:val="1"/>
              <w:bCs w:val="1"/>
              <w:sz w:val="20"/>
              <w:szCs w:val="20"/>
            </w:rPr>
          </w:pPr>
        </w:p>
      </w:tc>
      <w:tc>
        <w:tcPr>
          <w:tcW w:w="4707" w:type="dxa"/>
          <w:tcMar/>
        </w:tcPr>
        <w:p w:rsidR="170F7FFE" w:rsidP="0E81DE7C" w:rsidRDefault="0E81DE7C" w14:paraId="293CA2E2" w14:textId="7C85A3F2">
          <w:pPr>
            <w:ind w:right="-115"/>
            <w:jc w:val="right"/>
          </w:pPr>
          <w:r w:rsidR="11AC78FB">
            <w:drawing>
              <wp:inline wp14:editId="36C88A40" wp14:anchorId="58D6B5ED">
                <wp:extent cx="1133475" cy="389632"/>
                <wp:effectExtent l="0" t="0" r="0" b="0"/>
                <wp:docPr id="1313815077" name="Picture 1313815077" descr="UConn Extension Logo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313815077"/>
                        <pic:cNvPicPr/>
                      </pic:nvPicPr>
                      <pic:blipFill>
                        <a:blip r:embed="Rb9fec079b4e64673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133475" cy="389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70F7FFE" w:rsidP="0E81DE7C" w:rsidRDefault="170F7FFE" w14:paraId="3B1F3FB7" w14:textId="5CD30A9D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+dpmmP7gcF5O" int2:id="NfXXcgQ1">
      <int2:state int2:type="AugLoop_Text_Critique" int2:value="Rejected"/>
    </int2:textHash>
    <int2:bookmark int2:bookmarkName="_Int_xw7TVxF1" int2:invalidationBookmarkName="" int2:hashCode="BLo9rF33U00lwM" int2:id="XsjIqrnU">
      <int2:state int2:type="gram" int2:value="Rejected"/>
    </int2:bookmark>
    <int2:bookmark int2:bookmarkName="_Int_XzXsQhR5" int2:invalidationBookmarkName="" int2:hashCode="J+kN+lfDWKz69H" int2:id="HpjK7yYW">
      <int2:state int2:type="AugLoop_Text_Critique" int2:value="Rejected"/>
    </int2:bookmark>
    <int2:bookmark int2:bookmarkName="_Int_8vavPTww" int2:invalidationBookmarkName="" int2:hashCode="59ywG/8wujYVfe" int2:id="3rppf5cG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6A72C"/>
    <w:multiLevelType w:val="hybridMultilevel"/>
    <w:tmpl w:val="FCCE0DEC"/>
    <w:lvl w:ilvl="0" w:tplc="737A7176">
      <w:start w:val="1"/>
      <w:numFmt w:val="decimal"/>
      <w:lvlText w:val="%1."/>
      <w:lvlJc w:val="left"/>
      <w:pPr>
        <w:ind w:left="720" w:hanging="360"/>
      </w:pPr>
    </w:lvl>
    <w:lvl w:ilvl="1" w:tplc="3320A28A">
      <w:start w:val="1"/>
      <w:numFmt w:val="lowerLetter"/>
      <w:lvlText w:val="%2."/>
      <w:lvlJc w:val="left"/>
      <w:pPr>
        <w:ind w:left="1440" w:hanging="360"/>
      </w:pPr>
    </w:lvl>
    <w:lvl w:ilvl="2" w:tplc="098224D0">
      <w:start w:val="1"/>
      <w:numFmt w:val="lowerRoman"/>
      <w:lvlText w:val="%3."/>
      <w:lvlJc w:val="right"/>
      <w:pPr>
        <w:ind w:left="2160" w:hanging="180"/>
      </w:pPr>
    </w:lvl>
    <w:lvl w:ilvl="3" w:tplc="CA3855B6">
      <w:start w:val="1"/>
      <w:numFmt w:val="decimal"/>
      <w:lvlText w:val="%4."/>
      <w:lvlJc w:val="left"/>
      <w:pPr>
        <w:ind w:left="2880" w:hanging="360"/>
      </w:pPr>
    </w:lvl>
    <w:lvl w:ilvl="4" w:tplc="7C7AB58C">
      <w:start w:val="1"/>
      <w:numFmt w:val="lowerLetter"/>
      <w:lvlText w:val="%5."/>
      <w:lvlJc w:val="left"/>
      <w:pPr>
        <w:ind w:left="3600" w:hanging="360"/>
      </w:pPr>
    </w:lvl>
    <w:lvl w:ilvl="5" w:tplc="39B8D496">
      <w:start w:val="1"/>
      <w:numFmt w:val="lowerRoman"/>
      <w:lvlText w:val="%6."/>
      <w:lvlJc w:val="right"/>
      <w:pPr>
        <w:ind w:left="4320" w:hanging="180"/>
      </w:pPr>
    </w:lvl>
    <w:lvl w:ilvl="6" w:tplc="0C92AA6C">
      <w:start w:val="1"/>
      <w:numFmt w:val="decimal"/>
      <w:lvlText w:val="%7."/>
      <w:lvlJc w:val="left"/>
      <w:pPr>
        <w:ind w:left="5040" w:hanging="360"/>
      </w:pPr>
    </w:lvl>
    <w:lvl w:ilvl="7" w:tplc="957E8E8E">
      <w:start w:val="1"/>
      <w:numFmt w:val="lowerLetter"/>
      <w:lvlText w:val="%8."/>
      <w:lvlJc w:val="left"/>
      <w:pPr>
        <w:ind w:left="5760" w:hanging="360"/>
      </w:pPr>
    </w:lvl>
    <w:lvl w:ilvl="8" w:tplc="7F322A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F9B10"/>
    <w:multiLevelType w:val="hybridMultilevel"/>
    <w:tmpl w:val="CF8246DC"/>
    <w:lvl w:ilvl="0" w:tplc="FCC828B6">
      <w:start w:val="1"/>
      <w:numFmt w:val="decimal"/>
      <w:lvlText w:val="%1."/>
      <w:lvlJc w:val="left"/>
      <w:pPr>
        <w:ind w:left="720" w:hanging="360"/>
      </w:pPr>
    </w:lvl>
    <w:lvl w:ilvl="1" w:tplc="2F5C5E0E">
      <w:start w:val="1"/>
      <w:numFmt w:val="lowerLetter"/>
      <w:lvlText w:val="%2."/>
      <w:lvlJc w:val="left"/>
      <w:pPr>
        <w:ind w:left="1440" w:hanging="360"/>
      </w:pPr>
    </w:lvl>
    <w:lvl w:ilvl="2" w:tplc="990E3188">
      <w:start w:val="1"/>
      <w:numFmt w:val="lowerRoman"/>
      <w:lvlText w:val="%3."/>
      <w:lvlJc w:val="right"/>
      <w:pPr>
        <w:ind w:left="2160" w:hanging="180"/>
      </w:pPr>
    </w:lvl>
    <w:lvl w:ilvl="3" w:tplc="B73C1092">
      <w:start w:val="1"/>
      <w:numFmt w:val="decimal"/>
      <w:lvlText w:val="%4."/>
      <w:lvlJc w:val="left"/>
      <w:pPr>
        <w:ind w:left="2880" w:hanging="360"/>
      </w:pPr>
    </w:lvl>
    <w:lvl w:ilvl="4" w:tplc="2872F04E">
      <w:start w:val="1"/>
      <w:numFmt w:val="lowerLetter"/>
      <w:lvlText w:val="%5."/>
      <w:lvlJc w:val="left"/>
      <w:pPr>
        <w:ind w:left="3600" w:hanging="360"/>
      </w:pPr>
    </w:lvl>
    <w:lvl w:ilvl="5" w:tplc="6C625C22">
      <w:start w:val="1"/>
      <w:numFmt w:val="lowerRoman"/>
      <w:lvlText w:val="%6."/>
      <w:lvlJc w:val="right"/>
      <w:pPr>
        <w:ind w:left="4320" w:hanging="180"/>
      </w:pPr>
    </w:lvl>
    <w:lvl w:ilvl="6" w:tplc="10B2FBEE">
      <w:start w:val="1"/>
      <w:numFmt w:val="decimal"/>
      <w:lvlText w:val="%7."/>
      <w:lvlJc w:val="left"/>
      <w:pPr>
        <w:ind w:left="5040" w:hanging="360"/>
      </w:pPr>
    </w:lvl>
    <w:lvl w:ilvl="7" w:tplc="7590A17E">
      <w:start w:val="1"/>
      <w:numFmt w:val="lowerLetter"/>
      <w:lvlText w:val="%8."/>
      <w:lvlJc w:val="left"/>
      <w:pPr>
        <w:ind w:left="5760" w:hanging="360"/>
      </w:pPr>
    </w:lvl>
    <w:lvl w:ilvl="8" w:tplc="049E84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F0CE5"/>
    <w:multiLevelType w:val="hybridMultilevel"/>
    <w:tmpl w:val="69E6F5E0"/>
    <w:lvl w:ilvl="0" w:tplc="51548620">
      <w:start w:val="1"/>
      <w:numFmt w:val="decimal"/>
      <w:lvlText w:val="%1."/>
      <w:lvlJc w:val="left"/>
      <w:pPr>
        <w:ind w:left="720" w:hanging="360"/>
      </w:pPr>
    </w:lvl>
    <w:lvl w:ilvl="1" w:tplc="23525100">
      <w:start w:val="1"/>
      <w:numFmt w:val="lowerLetter"/>
      <w:lvlText w:val="%2."/>
      <w:lvlJc w:val="left"/>
      <w:pPr>
        <w:ind w:left="1440" w:hanging="360"/>
      </w:pPr>
    </w:lvl>
    <w:lvl w:ilvl="2" w:tplc="E24AE6B6">
      <w:start w:val="1"/>
      <w:numFmt w:val="lowerRoman"/>
      <w:lvlText w:val="%3."/>
      <w:lvlJc w:val="right"/>
      <w:pPr>
        <w:ind w:left="2160" w:hanging="180"/>
      </w:pPr>
    </w:lvl>
    <w:lvl w:ilvl="3" w:tplc="6B38AA0C">
      <w:start w:val="1"/>
      <w:numFmt w:val="decimal"/>
      <w:lvlText w:val="%4."/>
      <w:lvlJc w:val="left"/>
      <w:pPr>
        <w:ind w:left="2880" w:hanging="360"/>
      </w:pPr>
    </w:lvl>
    <w:lvl w:ilvl="4" w:tplc="3C481904">
      <w:start w:val="1"/>
      <w:numFmt w:val="lowerLetter"/>
      <w:lvlText w:val="%5."/>
      <w:lvlJc w:val="left"/>
      <w:pPr>
        <w:ind w:left="3600" w:hanging="360"/>
      </w:pPr>
    </w:lvl>
    <w:lvl w:ilvl="5" w:tplc="04DA671E">
      <w:start w:val="1"/>
      <w:numFmt w:val="lowerRoman"/>
      <w:lvlText w:val="%6."/>
      <w:lvlJc w:val="right"/>
      <w:pPr>
        <w:ind w:left="4320" w:hanging="180"/>
      </w:pPr>
    </w:lvl>
    <w:lvl w:ilvl="6" w:tplc="5F141450">
      <w:start w:val="1"/>
      <w:numFmt w:val="decimal"/>
      <w:lvlText w:val="%7."/>
      <w:lvlJc w:val="left"/>
      <w:pPr>
        <w:ind w:left="5040" w:hanging="360"/>
      </w:pPr>
    </w:lvl>
    <w:lvl w:ilvl="7" w:tplc="A322BFBE">
      <w:start w:val="1"/>
      <w:numFmt w:val="lowerLetter"/>
      <w:lvlText w:val="%8."/>
      <w:lvlJc w:val="left"/>
      <w:pPr>
        <w:ind w:left="5760" w:hanging="360"/>
      </w:pPr>
    </w:lvl>
    <w:lvl w:ilvl="8" w:tplc="572A454E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211411">
    <w:abstractNumId w:val="1"/>
  </w:num>
  <w:num w:numId="2" w16cid:durableId="740059480">
    <w:abstractNumId w:val="2"/>
  </w:num>
  <w:num w:numId="3" w16cid:durableId="118228139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306F7E"/>
    <w:rsid w:val="00340EC7"/>
    <w:rsid w:val="00532CC0"/>
    <w:rsid w:val="005360ED"/>
    <w:rsid w:val="005D1F60"/>
    <w:rsid w:val="0061012B"/>
    <w:rsid w:val="00620DBB"/>
    <w:rsid w:val="007E290A"/>
    <w:rsid w:val="00B86685"/>
    <w:rsid w:val="013C7CC3"/>
    <w:rsid w:val="0176B46A"/>
    <w:rsid w:val="01F63039"/>
    <w:rsid w:val="02F45A5A"/>
    <w:rsid w:val="0342E19F"/>
    <w:rsid w:val="0670B14D"/>
    <w:rsid w:val="069CD164"/>
    <w:rsid w:val="071E9531"/>
    <w:rsid w:val="07F50AAC"/>
    <w:rsid w:val="0857A9D3"/>
    <w:rsid w:val="08FBD4D1"/>
    <w:rsid w:val="0E81DE7C"/>
    <w:rsid w:val="10DC6E15"/>
    <w:rsid w:val="11462596"/>
    <w:rsid w:val="11AC78FB"/>
    <w:rsid w:val="11DA9B7B"/>
    <w:rsid w:val="123BD48D"/>
    <w:rsid w:val="12D95312"/>
    <w:rsid w:val="13306F7E"/>
    <w:rsid w:val="13C78CAB"/>
    <w:rsid w:val="1538A49F"/>
    <w:rsid w:val="15446C65"/>
    <w:rsid w:val="15C41F93"/>
    <w:rsid w:val="170F7FFE"/>
    <w:rsid w:val="1729ECB6"/>
    <w:rsid w:val="184996DE"/>
    <w:rsid w:val="18727666"/>
    <w:rsid w:val="191FBB2C"/>
    <w:rsid w:val="1952A751"/>
    <w:rsid w:val="1A04CC54"/>
    <w:rsid w:val="1A402DB0"/>
    <w:rsid w:val="1C815BF1"/>
    <w:rsid w:val="1E934C56"/>
    <w:rsid w:val="1F444C6E"/>
    <w:rsid w:val="1F5DC112"/>
    <w:rsid w:val="217CC7CA"/>
    <w:rsid w:val="229F0876"/>
    <w:rsid w:val="25B77659"/>
    <w:rsid w:val="27414345"/>
    <w:rsid w:val="27A88383"/>
    <w:rsid w:val="27C3A115"/>
    <w:rsid w:val="28E4E117"/>
    <w:rsid w:val="29039927"/>
    <w:rsid w:val="2BDE6A12"/>
    <w:rsid w:val="2D817060"/>
    <w:rsid w:val="2DA28929"/>
    <w:rsid w:val="2DCDA9E2"/>
    <w:rsid w:val="2E19F99E"/>
    <w:rsid w:val="2E1CA7F7"/>
    <w:rsid w:val="2EDEB153"/>
    <w:rsid w:val="2F28B918"/>
    <w:rsid w:val="308717C2"/>
    <w:rsid w:val="315CCDCB"/>
    <w:rsid w:val="32B7A3E6"/>
    <w:rsid w:val="34285797"/>
    <w:rsid w:val="35089E52"/>
    <w:rsid w:val="3510AF0B"/>
    <w:rsid w:val="359E38BA"/>
    <w:rsid w:val="35B20764"/>
    <w:rsid w:val="35D7A632"/>
    <w:rsid w:val="373B0B93"/>
    <w:rsid w:val="379A8044"/>
    <w:rsid w:val="37C9B2CD"/>
    <w:rsid w:val="383D8107"/>
    <w:rsid w:val="385CA707"/>
    <w:rsid w:val="3887C1FA"/>
    <w:rsid w:val="389D69A2"/>
    <w:rsid w:val="392211FF"/>
    <w:rsid w:val="39A63050"/>
    <w:rsid w:val="3A67B910"/>
    <w:rsid w:val="3A73A11D"/>
    <w:rsid w:val="3B428928"/>
    <w:rsid w:val="3B627D67"/>
    <w:rsid w:val="3C65350C"/>
    <w:rsid w:val="3D720DEF"/>
    <w:rsid w:val="3E3CFA91"/>
    <w:rsid w:val="3FB3356C"/>
    <w:rsid w:val="402A752E"/>
    <w:rsid w:val="40807399"/>
    <w:rsid w:val="4239A8F6"/>
    <w:rsid w:val="45FDFE39"/>
    <w:rsid w:val="46177986"/>
    <w:rsid w:val="47812BC1"/>
    <w:rsid w:val="494190D2"/>
    <w:rsid w:val="4D68CB13"/>
    <w:rsid w:val="4F1191E3"/>
    <w:rsid w:val="4F4A623C"/>
    <w:rsid w:val="50F45465"/>
    <w:rsid w:val="526A382B"/>
    <w:rsid w:val="5350C74D"/>
    <w:rsid w:val="53F03DCE"/>
    <w:rsid w:val="54E46462"/>
    <w:rsid w:val="558A2638"/>
    <w:rsid w:val="559CE3D4"/>
    <w:rsid w:val="55FDC4E9"/>
    <w:rsid w:val="57852FC4"/>
    <w:rsid w:val="5A9C415E"/>
    <w:rsid w:val="5B87C225"/>
    <w:rsid w:val="5D8A675A"/>
    <w:rsid w:val="5ED73C79"/>
    <w:rsid w:val="5F0D3FA8"/>
    <w:rsid w:val="5F6CDA07"/>
    <w:rsid w:val="60BFE362"/>
    <w:rsid w:val="6125CB74"/>
    <w:rsid w:val="62211653"/>
    <w:rsid w:val="62CEC272"/>
    <w:rsid w:val="64097CBD"/>
    <w:rsid w:val="648BD580"/>
    <w:rsid w:val="651CC59F"/>
    <w:rsid w:val="6584BE21"/>
    <w:rsid w:val="6681AFB4"/>
    <w:rsid w:val="681DA65C"/>
    <w:rsid w:val="6891E65A"/>
    <w:rsid w:val="69249610"/>
    <w:rsid w:val="6A1F44B5"/>
    <w:rsid w:val="6BA93475"/>
    <w:rsid w:val="6BFDA185"/>
    <w:rsid w:val="6C59D2DE"/>
    <w:rsid w:val="6CBD0025"/>
    <w:rsid w:val="6E321720"/>
    <w:rsid w:val="6E9283B8"/>
    <w:rsid w:val="6F256BA3"/>
    <w:rsid w:val="6F5DC6ED"/>
    <w:rsid w:val="6F7AF14D"/>
    <w:rsid w:val="711FC4D6"/>
    <w:rsid w:val="7176C017"/>
    <w:rsid w:val="73B820AB"/>
    <w:rsid w:val="745CD203"/>
    <w:rsid w:val="75B807A2"/>
    <w:rsid w:val="75C88ED2"/>
    <w:rsid w:val="7725751F"/>
    <w:rsid w:val="776D7D6C"/>
    <w:rsid w:val="79F8D67C"/>
    <w:rsid w:val="7A1596F5"/>
    <w:rsid w:val="7BB7C845"/>
    <w:rsid w:val="7BBF4272"/>
    <w:rsid w:val="7C453369"/>
    <w:rsid w:val="7DF410BD"/>
    <w:rsid w:val="7EBDD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06F7E"/>
  <w15:chartTrackingRefBased/>
  <w15:docId w15:val="{BFFAFF95-ED4E-4909-9713-90F5B023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uiPriority w:val="9"/>
    <w:name w:val="heading 1"/>
    <w:basedOn w:val="Heading2"/>
    <w:next w:val="Normal"/>
    <w:link w:val="Heading1Char"/>
    <w:qFormat/>
    <w:rsid w:val="379A8044"/>
    <w:rPr>
      <w:rFonts w:ascii="Calibri" w:hAnsi="Calibri" w:eastAsia="Calibri" w:cs="Calibri"/>
      <w:sz w:val="24"/>
      <w:szCs w:val="24"/>
    </w:rPr>
    <w:pPr>
      <w:spacing w:after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45FDFE39"/>
    <w:rPr>
      <w:rFonts w:ascii="Calibri" w:hAnsi="Calibri" w:eastAsia="Calibri" w:cs="Calibri" w:asciiTheme="minorAscii" w:hAnsiTheme="minorAscii" w:eastAsiaTheme="minorEastAsia" w:cstheme="minorBidi"/>
      <w:b w:val="1"/>
      <w:bCs w:val="1"/>
      <w:sz w:val="20"/>
      <w:szCs w:val="20"/>
    </w:rPr>
    <w:pPr>
      <w:spacing w:after="0" w:afterAutospacing="off"/>
      <w:jc w:val="center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Heading2"/>
    <w:link w:val="Heading1"/>
    <w:rsid w:val="379A8044"/>
    <w:rPr>
      <w:rFonts w:ascii="Calibri" w:hAnsi="Calibri" w:eastAsia="Calibri" w:cs="Calibri"/>
      <w:sz w:val="24"/>
      <w:szCs w:val="24"/>
    </w:rPr>
  </w:style>
  <w:style w:type="character" w:styleId="Heading2Char" w:customStyle="true">
    <w:uiPriority w:val="9"/>
    <w:name w:val="Heading 2 Char"/>
    <w:basedOn w:val="Normal"/>
    <w:link w:val="Heading2"/>
    <w:rsid w:val="45FDFE39"/>
    <w:rPr>
      <w:rFonts w:ascii="Calibri" w:hAnsi="Calibri" w:eastAsia="Calibri" w:cs="Calibri" w:asciiTheme="minorAscii" w:hAnsiTheme="minorAscii" w:eastAsiaTheme="minorEastAsia" w:cstheme="minorBidi"/>
      <w:b w:val="1"/>
      <w:bCs w:val="1"/>
      <w:sz w:val="20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true">
    <w:uiPriority w:val="10"/>
    <w:name w:val="Title Char"/>
    <w:basedOn w:val="Heading1"/>
    <w:link w:val="Title"/>
    <w:rsid w:val="379A8044"/>
  </w:style>
  <w:style w:type="paragraph" w:styleId="Title">
    <w:uiPriority w:val="10"/>
    <w:name w:val="Title"/>
    <w:basedOn w:val="Heading1"/>
    <w:next w:val="Normal"/>
    <w:link w:val="TitleChar"/>
    <w:qFormat/>
    <w:rsid w:val="379A8044"/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170F7FF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70F7FF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E81DE7C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E9283B8"/>
    <w:pPr>
      <w:ind w:left="720"/>
      <w:contextualSpacing/>
    </w:pPr>
  </w:style>
  <w:style w:type="paragraph" w:styleId="Revision">
    <w:name w:val="Revision"/>
    <w:hidden/>
    <w:uiPriority w:val="99"/>
    <w:semiHidden/>
    <w:rsid w:val="006101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01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12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101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1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101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mailto:extensioncivilrights@uconn.edu" TargetMode="External" Id="R50fe04a5870f4349" /><Relationship Type="http://schemas.openxmlformats.org/officeDocument/2006/relationships/footer" Target="footer2.xml" Id="Rd65857460dba47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5.png" Id="R11703a2bcfc64c2d" /><Relationship Type="http://schemas.openxmlformats.org/officeDocument/2006/relationships/image" Target="/media/image6.png" Id="Rb9fec079b4e6467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A559975A35B47AF04674212E83C0E" ma:contentTypeVersion="13" ma:contentTypeDescription="Create a new document." ma:contentTypeScope="" ma:versionID="e7ddd17fbb5905753f301aeafa6cd763">
  <xsd:schema xmlns:xsd="http://www.w3.org/2001/XMLSchema" xmlns:xs="http://www.w3.org/2001/XMLSchema" xmlns:p="http://schemas.microsoft.com/office/2006/metadata/properties" xmlns:ns2="163d8e07-06c3-4a7a-969e-aeaeafcc7455" xmlns:ns3="be5868cc-59b8-4c0a-be62-d5a0c4fb5e24" targetNamespace="http://schemas.microsoft.com/office/2006/metadata/properties" ma:root="true" ma:fieldsID="8bb41aac3b7b8fba34696194f458231f" ns2:_="" ns3:_="">
    <xsd:import namespace="163d8e07-06c3-4a7a-969e-aeaeafcc7455"/>
    <xsd:import namespace="be5868cc-59b8-4c0a-be62-d5a0c4fb5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d8e07-06c3-4a7a-969e-aeaeafcc7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868cc-59b8-4c0a-be62-d5a0c4fb5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78074b-f8c0-4d86-b282-5cfaf5f5c3d4}" ma:internalName="TaxCatchAll" ma:showField="CatchAllData" ma:web="be5868cc-59b8-4c0a-be62-d5a0c4fb5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5868cc-59b8-4c0a-be62-d5a0c4fb5e24" xsi:nil="true"/>
    <lcf76f155ced4ddcb4097134ff3c332f xmlns="163d8e07-06c3-4a7a-969e-aeaeafcc74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398753-2848-481C-9C14-FBE62AECF6AF}"/>
</file>

<file path=customXml/itemProps2.xml><?xml version="1.0" encoding="utf-8"?>
<ds:datastoreItem xmlns:ds="http://schemas.openxmlformats.org/officeDocument/2006/customXml" ds:itemID="{99380331-A187-4E03-95C3-B237A4FD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B4A02-D597-4AC8-B3FD-0D6187B3CD06}">
  <ds:schemaRefs>
    <ds:schemaRef ds:uri="http://schemas.microsoft.com/office/2006/metadata/properties"/>
    <ds:schemaRef ds:uri="http://schemas.microsoft.com/office/infopath/2007/PartnerControls"/>
    <ds:schemaRef ds:uri="be5868cc-59b8-4c0a-be62-d5a0c4fb5e24"/>
    <ds:schemaRef ds:uri="163d8e07-06c3-4a7a-969e-aeaeafcc745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Syrotiak, Matthew</dc:creator>
  <cp:keywords/>
  <dc:description/>
  <cp:lastModifiedBy>Syrotiak, Matthew</cp:lastModifiedBy>
  <cp:revision>10</cp:revision>
  <dcterms:created xsi:type="dcterms:W3CDTF">2025-03-02T21:13:00Z</dcterms:created>
  <dcterms:modified xsi:type="dcterms:W3CDTF">2026-01-21T17:04:13Z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0x0101001D0A559975A35B47AF04674212E83C0E</vt:lpwstr>
  </property>
  <property fmtid="{D5CDD505-2E9C-101B-9397-08002B2CF9AE}" pid="3" name="MediaServiceImageTags">
    <vt:lpwstr/>
  </property>
  <property fmtid="{D5CDD505-2E9C-101B-9397-08002B2CF9AE}" pid="4" name="Order">
    <vt:r8>601900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